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91439B">
        <w:tc>
          <w:tcPr>
            <w:tcW w:w="3143" w:type="dxa"/>
          </w:tcPr>
          <w:p w:rsidR="009F5029" w:rsidRPr="009F5029" w:rsidRDefault="00D654DF" w:rsidP="00367F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  <w:r w:rsidR="005806E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апреля</w:t>
            </w:r>
            <w:r w:rsidR="00CA10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FC78F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9F5029" w:rsidRDefault="00667138" w:rsidP="00D654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D654DF"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91439B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3C7CF8" w:rsidRDefault="00F26CE4" w:rsidP="00D858EF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1F2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5951F2">
        <w:rPr>
          <w:rFonts w:ascii="Times New Roman" w:hAnsi="Times New Roman" w:cs="Times New Roman"/>
          <w:sz w:val="28"/>
          <w:szCs w:val="28"/>
        </w:rPr>
        <w:t xml:space="preserve"> </w:t>
      </w:r>
      <w:r w:rsidR="001F540D">
        <w:rPr>
          <w:rFonts w:ascii="Times New Roman" w:hAnsi="Times New Roman" w:cs="Times New Roman"/>
          <w:sz w:val="28"/>
          <w:szCs w:val="28"/>
        </w:rPr>
        <w:t>8 июня</w:t>
      </w:r>
      <w:r w:rsidR="00054E1D" w:rsidRPr="00796DEA">
        <w:rPr>
          <w:rFonts w:ascii="Times New Roman" w:hAnsi="Times New Roman" w:cs="Times New Roman"/>
          <w:sz w:val="28"/>
          <w:szCs w:val="28"/>
        </w:rPr>
        <w:t xml:space="preserve"> </w:t>
      </w:r>
      <w:r w:rsidR="00CA1042" w:rsidRPr="00796DEA">
        <w:rPr>
          <w:rFonts w:ascii="Times New Roman" w:hAnsi="Times New Roman" w:cs="Times New Roman"/>
          <w:sz w:val="28"/>
          <w:szCs w:val="28"/>
        </w:rPr>
        <w:t>202</w:t>
      </w:r>
      <w:r w:rsidR="00D460DB" w:rsidRPr="00796DEA">
        <w:rPr>
          <w:rFonts w:ascii="Times New Roman" w:hAnsi="Times New Roman" w:cs="Times New Roman"/>
          <w:sz w:val="28"/>
          <w:szCs w:val="28"/>
        </w:rPr>
        <w:t>1</w:t>
      </w:r>
      <w:r w:rsidR="00393156" w:rsidRPr="005951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6E1F31" w:rsidRPr="005951F2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5951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15.00 часов </w:t>
      </w:r>
      <w:r w:rsidR="00E82C97" w:rsidRPr="005951F2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5951F2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5951F2">
        <w:rPr>
          <w:rFonts w:ascii="Times New Roman" w:hAnsi="Times New Roman" w:cs="Times New Roman"/>
          <w:sz w:val="28"/>
          <w:szCs w:val="28"/>
        </w:rPr>
        <w:t xml:space="preserve"> </w:t>
      </w:r>
      <w:r w:rsidRPr="005951F2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5951F2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5951F2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5951F2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5951F2">
        <w:rPr>
          <w:rFonts w:ascii="Times New Roman" w:hAnsi="Times New Roman" w:cs="Times New Roman"/>
          <w:sz w:val="28"/>
          <w:szCs w:val="28"/>
        </w:rPr>
        <w:t>«О внесении изменений в Генеральный план города Элисты»</w:t>
      </w:r>
      <w:r w:rsidR="009F5029" w:rsidRPr="005951F2">
        <w:rPr>
          <w:rFonts w:ascii="Times New Roman" w:hAnsi="Times New Roman" w:cs="Times New Roman"/>
          <w:sz w:val="28"/>
          <w:szCs w:val="28"/>
        </w:rPr>
        <w:t xml:space="preserve"> </w:t>
      </w:r>
      <w:r w:rsidR="007841FF" w:rsidRPr="005951F2">
        <w:rPr>
          <w:rFonts w:ascii="Times New Roman" w:hAnsi="Times New Roman" w:cs="Times New Roman"/>
          <w:sz w:val="28"/>
          <w:szCs w:val="28"/>
        </w:rPr>
        <w:t>по вопрос</w:t>
      </w:r>
      <w:r w:rsidR="003C7CF8">
        <w:rPr>
          <w:rFonts w:ascii="Times New Roman" w:hAnsi="Times New Roman" w:cs="Times New Roman"/>
          <w:sz w:val="28"/>
          <w:szCs w:val="28"/>
        </w:rPr>
        <w:t>ам:</w:t>
      </w:r>
    </w:p>
    <w:p w:rsidR="00A6290B" w:rsidRPr="00A6290B" w:rsidRDefault="00A6290B" w:rsidP="00A6290B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90B">
        <w:rPr>
          <w:rFonts w:ascii="Times New Roman" w:hAnsi="Times New Roman" w:cs="Times New Roman"/>
          <w:sz w:val="28"/>
          <w:szCs w:val="28"/>
        </w:rPr>
        <w:t xml:space="preserve">включения в зону общественных центров, с исключением из зоны улично-дорожной сети и зоны зеленых насаждений, земельных участков с кадастровыми номерами 08:14:030538:268 и 08:14:030538:267, расположенных по адресу: Республика Калмыкия, г. Элиста, проспект им. О.И.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Городовикова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 xml:space="preserve">, № 1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6290B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6290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6290B" w:rsidRPr="00A6290B" w:rsidRDefault="00A6290B" w:rsidP="00A6290B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90B">
        <w:rPr>
          <w:rFonts w:ascii="Times New Roman" w:hAnsi="Times New Roman" w:cs="Times New Roman"/>
          <w:sz w:val="28"/>
          <w:szCs w:val="28"/>
        </w:rPr>
        <w:t xml:space="preserve">включения в зону объектов здравоохранения и социального обеспечения, с исключением из зоны зеленых насаждений и зоны улично-дорожной сети, земельного участка площадью 381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 xml:space="preserve">., расположенного по адресному ориентиру: Республика Калмыкия, город Элиста, ул. М.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Эсамбаева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 xml:space="preserve">, севернее № 24 «Б»; </w:t>
      </w:r>
    </w:p>
    <w:p w:rsidR="00A6290B" w:rsidRPr="00A6290B" w:rsidRDefault="00A6290B" w:rsidP="00A6290B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90B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>.), с исключением из коммунальной зоны, земельных участков с кадастровыми номерами 08:14:030548:10184, 08:14:030548:10185, 08:14:030548:10186 общей площадью 1347 кв. м., расположенных по адресу: Республика Калмыкия, г. Элиста, ул. А.П. Пюрбеева, № 36;</w:t>
      </w:r>
    </w:p>
    <w:p w:rsidR="00A6290B" w:rsidRPr="00A6290B" w:rsidRDefault="00A6290B" w:rsidP="00A6290B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90B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 xml:space="preserve">.), с исключением из зоны общественных центров, земельных участков с кадастровыми номерами 08:14:030548:1308, 08:14:030548:1307, 08:14:030548:1312, 08:14:030548:1303, 08:14:030548:1302, 08:14:030548:1301, 08:14:030548:1300 общей площадью 3862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>., расположенных по адресу: Республика Калмыкия, город Элиста, Сити-2;</w:t>
      </w:r>
    </w:p>
    <w:p w:rsidR="00A6290B" w:rsidRPr="00A6290B" w:rsidRDefault="00A6290B" w:rsidP="00A6290B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90B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 xml:space="preserve">.), с исключением из зоны малоэтажной высокоплотной жилой застройки (до 3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lastRenderedPageBreak/>
        <w:t>эт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 xml:space="preserve">.), территории площадью 62341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>., расположенной по адресу: Республика Калмыкия, город Элиста, 9 микрорайон;</w:t>
      </w:r>
    </w:p>
    <w:p w:rsidR="00A6290B" w:rsidRPr="00A6290B" w:rsidRDefault="00A6290B" w:rsidP="00A6290B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90B">
        <w:rPr>
          <w:rFonts w:ascii="Times New Roman" w:hAnsi="Times New Roman" w:cs="Times New Roman"/>
          <w:sz w:val="28"/>
          <w:szCs w:val="28"/>
        </w:rPr>
        <w:t xml:space="preserve">включения в зону торговых и коммерческих объектов, с исключением из зоны улично-дорожной сети, земельного участка с кадастровым номером 08:14:030210:848 площадью 104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 xml:space="preserve">., расположенного по адресному ориентиру: Республика Калмыкия, город Элиста, ул.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Лиджиева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>, севернее ГИБДД через дорогу;</w:t>
      </w:r>
    </w:p>
    <w:p w:rsidR="00A6290B" w:rsidRPr="00A6290B" w:rsidRDefault="00A6290B" w:rsidP="00A6290B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90B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 xml:space="preserve">.), с исключением из зоны многоэтажной жилой застройки (5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 xml:space="preserve">. и выше) и зоны зеленых насаждений, территории общей площадью 44200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>., расположенно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6290B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Мира, ул. Ю. Клыкова, №№ 94, 96, 98, 100, 102, 104, 106, 108, 110, 112, 114, 116, 118, 120, 122, 124, ул. им. Николая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Митировича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 xml:space="preserve"> Очирова;</w:t>
      </w:r>
    </w:p>
    <w:p w:rsidR="00A6290B" w:rsidRPr="00A6290B" w:rsidRDefault="00A6290B" w:rsidP="00A6290B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90B">
        <w:rPr>
          <w:rFonts w:ascii="Times New Roman" w:hAnsi="Times New Roman" w:cs="Times New Roman"/>
          <w:sz w:val="28"/>
          <w:szCs w:val="28"/>
        </w:rPr>
        <w:t xml:space="preserve">включения в зону объектов здравоохранения и социального обеспечения, с исключением из зоны многоэтажной жилой застройки (5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>. и выше), земельного участка с кадастровым номером 08:14:030655:16 площадью 995 кв. м., расположенного по адресному ориентиру: Республика Калмыкия, город Элиста, 7 микрорайон;</w:t>
      </w:r>
    </w:p>
    <w:p w:rsidR="00A6290B" w:rsidRPr="00A6290B" w:rsidRDefault="00A6290B" w:rsidP="00A6290B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90B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 и зоны зеленых насаждений, территории площадью 27158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>., расположенной по адресу: Республика Калмыкия, город Элиста, 20 проезд;</w:t>
      </w:r>
    </w:p>
    <w:p w:rsidR="00A6290B" w:rsidRPr="00A6290B" w:rsidRDefault="00A6290B" w:rsidP="00A6290B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90B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 xml:space="preserve">.), с исключением из зоны зеленых насаждений и зоны улично-дорожной сети, земельных участков площадью 10526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>., расположенных по адресу: Республика Калмыкия, город Элиста, 1 проезд, № 34-50;</w:t>
      </w:r>
    </w:p>
    <w:p w:rsidR="00A6290B" w:rsidRPr="00A6290B" w:rsidRDefault="00A6290B" w:rsidP="00A6290B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90B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 xml:space="preserve">.), с исключением из зоны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подцентров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 xml:space="preserve"> малоэтажной жилой застройки и зоны улично-дорожной сети, территории площадью 4 га, расположенной по адресу: Республика Калмыкия, город Элиста, четная сторона ул.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Манцын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Кец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>, ул. им. Шарапова М.С., № 29-55;</w:t>
      </w:r>
    </w:p>
    <w:p w:rsidR="00A6290B" w:rsidRPr="00A6290B" w:rsidRDefault="00A6290B" w:rsidP="00A6290B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90B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земельных участков с кадастровыми номерами 08:14:030107:57, 08:14:030107:58, 08:14:030107:46, 08:14:030107:98, общей площадью 2463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>., расположенны</w:t>
      </w:r>
      <w:r w:rsidR="0036575B">
        <w:rPr>
          <w:rFonts w:ascii="Times New Roman" w:hAnsi="Times New Roman" w:cs="Times New Roman"/>
          <w:sz w:val="28"/>
          <w:szCs w:val="28"/>
        </w:rPr>
        <w:t>х</w:t>
      </w:r>
      <w:r w:rsidRPr="00A6290B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Джангарчи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 xml:space="preserve">, №№ 17, 19, ул.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Цаган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 xml:space="preserve"> Сар, № 18, ул.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Дольган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>, № 2;</w:t>
      </w:r>
    </w:p>
    <w:p w:rsidR="00A6290B" w:rsidRPr="00A6290B" w:rsidRDefault="00A6290B" w:rsidP="00A6290B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90B">
        <w:rPr>
          <w:rFonts w:ascii="Times New Roman" w:hAnsi="Times New Roman" w:cs="Times New Roman"/>
          <w:sz w:val="28"/>
          <w:szCs w:val="28"/>
        </w:rPr>
        <w:t xml:space="preserve">включения в коммунальную зону, с исключением из зоны зеленых насаждений и зоны улично-дорожной сети, земельного участка с кадастровым номером 08:14:030131:310 площадью 945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>., расположенного по адресу: Республика Калмыкия, город Элиста, ул. им. С.М. Буденного;</w:t>
      </w:r>
    </w:p>
    <w:p w:rsidR="00A6290B" w:rsidRPr="00A6290B" w:rsidRDefault="00A6290B" w:rsidP="00A6290B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90B">
        <w:rPr>
          <w:rFonts w:ascii="Times New Roman" w:hAnsi="Times New Roman" w:cs="Times New Roman"/>
          <w:sz w:val="28"/>
          <w:szCs w:val="28"/>
        </w:rPr>
        <w:t xml:space="preserve">включения в зону торговых и коммерческих объектов, с исключением из зоны зеленых насаждений, земельного участка с кадастровым номером </w:t>
      </w:r>
      <w:r w:rsidRPr="00A6290B">
        <w:rPr>
          <w:rFonts w:ascii="Times New Roman" w:hAnsi="Times New Roman" w:cs="Times New Roman"/>
          <w:sz w:val="28"/>
          <w:szCs w:val="28"/>
        </w:rPr>
        <w:lastRenderedPageBreak/>
        <w:t xml:space="preserve">08:14:030543:217 площадью 1754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>., расположенного по адресу: Республика Калмыкия, город Элиста, ул. В.И. Ленина, № 333 «Г»;</w:t>
      </w:r>
    </w:p>
    <w:p w:rsidR="00A6290B" w:rsidRPr="00A6290B" w:rsidRDefault="00A6290B" w:rsidP="00A6290B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90B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зоны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подцентров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 xml:space="preserve"> малоэтажной жилой застройки и зоны зеленых насаждений, земельных участков с кадастровыми номерами 08:14:030422:107, 08:14:030422:70, 08:14:030422:64, 08:14:030422:98, 08:14:030422:36, 08:14:030422:50, 08:14:030422:37, 08:14:030422:38, 08:14:030422:39, 08:14:030422:40, 08:14:030422:41, 08:14:030422:42, 08:14:030422:43, 08:14:030422:44, 08:14:030422:45, 08:14:030422:46, 08:14:030422:47, 08:14:030422:48, 08:14:030422:49, 08:14:030422:1122, 08:14:030422:82, 08:14:030422:63, 08:14:030422:62, 08:14:030422:61, 08:14:030422:60, 08:14:030422:59, 08:14:030422:58, 08:14:030422:57, 08:14:030422:56, 08:14:030422:55, 08:14:030422:54, 08:14:030422:53, 08:14:030422:52, 08:14:030422:51, 08:14:000000:3897 общей площадью 20952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 xml:space="preserve">., расположенных по адресу: Республика Калмыкия, город Элиста, 15-я улица, №№ 49, 51, 53, 20 проезд, №№ 1, 1 «А», 1 «Б», 3, 5, 7, 9, 11, 13, 15, 17, 19, 21, 23, 25, 27, 29, 14-я улица, №№ 19, 21, 23, 25, 27, 29, 31, 33, 35, 37, 39, 41, 43, 45, ул.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Манцын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Кец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>, юго-западнее жилого дома № 139 в 300 метрах;</w:t>
      </w:r>
    </w:p>
    <w:p w:rsidR="00A6290B" w:rsidRPr="00A6290B" w:rsidRDefault="00A6290B" w:rsidP="00A6290B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90B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 и зоны зеленых насаждений, земельных участков с кадастровыми номерами 08:14:030134:873, 08:14:030134:878, 08:14:030134:871, 08:14:030134:877, 08:14:030134:1697, 08:14:030134:1696, 08:14:030134:1695, 08:14:030134:1694, 08:14:030134:863, 08:14:030134:944, 08:14:030134:1096, 08:14:030134:979, 08:14:030134:892, 08:14:030134:890, 08:14:030134:897, 08:14:030134:898, 08:14:030134:895, 08:14:030134:891, 08:14:030134:889, 08:14:030134:900, 08:14:030134:934, 08:14:030134:939, 08:14:030134:962, 08:14:030134:1115, 08:14:030134:951, 08:14:030134:881, 08:14:030134:882, 08:14:030134:1008, 08:14:030134:930, 08:14:030134:935, 08:14:030134:945, 08:14:030134:942, 08:14:030134:994, 08:14:030134:995 общей площадью 19800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>., расположенных по адресу: Республика Калмыкия, город Элиста, ул. Полынная, жилая группа «Север»;</w:t>
      </w:r>
    </w:p>
    <w:p w:rsidR="00A6290B" w:rsidRPr="00A6290B" w:rsidRDefault="00A6290B" w:rsidP="00A6290B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90B">
        <w:rPr>
          <w:rFonts w:ascii="Times New Roman" w:hAnsi="Times New Roman" w:cs="Times New Roman"/>
          <w:sz w:val="28"/>
          <w:szCs w:val="28"/>
        </w:rPr>
        <w:t xml:space="preserve">включения в зону торговых и коммерческих объектов, с исключением из зоны улично-дорожной сети и зоны зеленых насаждений, земельного участка с кадастровым номером 08:14:030501:15 площадью 14124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>., расположенного по адресу: Республика Калмыкия, город Элиста, ул. им. Буденного С.М., № 7 «А»;</w:t>
      </w:r>
    </w:p>
    <w:p w:rsidR="005806E0" w:rsidRPr="005806E0" w:rsidRDefault="00A6290B" w:rsidP="00A6290B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90B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 xml:space="preserve">.), с исключением из зоны многоэтажной жилой застройки (5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 xml:space="preserve">. и выше), земельного участка с кадастровым номером 08:14:030535:23 площадью 600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ул. им. Э. </w:t>
      </w:r>
      <w:proofErr w:type="spellStart"/>
      <w:r w:rsidRPr="00A6290B">
        <w:rPr>
          <w:rFonts w:ascii="Times New Roman" w:hAnsi="Times New Roman" w:cs="Times New Roman"/>
          <w:sz w:val="28"/>
          <w:szCs w:val="28"/>
        </w:rPr>
        <w:t>Деликова</w:t>
      </w:r>
      <w:proofErr w:type="spellEnd"/>
      <w:r w:rsidRPr="00A6290B">
        <w:rPr>
          <w:rFonts w:ascii="Times New Roman" w:hAnsi="Times New Roman" w:cs="Times New Roman"/>
          <w:sz w:val="28"/>
          <w:szCs w:val="28"/>
        </w:rPr>
        <w:t>, № 4.</w:t>
      </w:r>
    </w:p>
    <w:p w:rsidR="00F26CE4" w:rsidRPr="000C345E" w:rsidRDefault="00F26CE4" w:rsidP="00054E1D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lastRenderedPageBreak/>
        <w:t xml:space="preserve">Возложить подготовку и проведение </w:t>
      </w:r>
      <w:r w:rsidR="007C4CB1" w:rsidRPr="000C345E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Pr="000C345E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>
        <w:rPr>
          <w:rFonts w:ascii="Times New Roman" w:hAnsi="Times New Roman" w:cs="Times New Roman"/>
          <w:sz w:val="28"/>
          <w:szCs w:val="28"/>
        </w:rPr>
        <w:t>ым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0C345E">
        <w:rPr>
          <w:rFonts w:ascii="Times New Roman" w:hAnsi="Times New Roman" w:cs="Times New Roman"/>
          <w:sz w:val="28"/>
          <w:szCs w:val="28"/>
        </w:rPr>
        <w:t>вопрос</w:t>
      </w:r>
      <w:r w:rsidR="00F07835">
        <w:rPr>
          <w:rFonts w:ascii="Times New Roman" w:hAnsi="Times New Roman" w:cs="Times New Roman"/>
          <w:sz w:val="28"/>
          <w:szCs w:val="28"/>
        </w:rPr>
        <w:t>ам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32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</w:t>
      </w:r>
      <w:r w:rsidR="00F07835" w:rsidRPr="00054E1D">
        <w:rPr>
          <w:rFonts w:ascii="Times New Roman" w:hAnsi="Times New Roman" w:cs="Times New Roman"/>
          <w:sz w:val="28"/>
          <w:szCs w:val="28"/>
        </w:rPr>
        <w:t xml:space="preserve"> </w:t>
      </w:r>
      <w:r w:rsidRPr="00054E1D">
        <w:rPr>
          <w:rFonts w:ascii="Times New Roman" w:hAnsi="Times New Roman" w:cs="Times New Roman"/>
          <w:sz w:val="28"/>
          <w:szCs w:val="28"/>
        </w:rPr>
        <w:t>газете «</w:t>
      </w:r>
      <w:proofErr w:type="spellStart"/>
      <w:r w:rsidRPr="00054E1D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054E1D">
        <w:rPr>
          <w:rFonts w:ascii="Times New Roman" w:hAnsi="Times New Roman" w:cs="Times New Roman"/>
          <w:sz w:val="28"/>
          <w:szCs w:val="28"/>
        </w:rPr>
        <w:t xml:space="preserve"> панорама» и размещение </w:t>
      </w:r>
      <w:r w:rsidR="00E82C97" w:rsidRPr="00054E1D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54E1D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54E1D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54E1D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F26CE4" w:rsidRPr="00054E1D" w:rsidRDefault="005F09F5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</w:t>
      </w:r>
      <w:r w:rsidR="00F26CE4" w:rsidRPr="00054E1D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Авеевой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</w:t>
      </w:r>
      <w:r w:rsidR="00157F84">
        <w:rPr>
          <w:rFonts w:ascii="Times New Roman" w:hAnsi="Times New Roman" w:cs="Times New Roman"/>
          <w:sz w:val="28"/>
          <w:szCs w:val="28"/>
        </w:rPr>
        <w:t>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1F540D">
        <w:rPr>
          <w:rFonts w:ascii="Times New Roman" w:hAnsi="Times New Roman" w:cs="Times New Roman"/>
          <w:sz w:val="28"/>
          <w:szCs w:val="28"/>
        </w:rPr>
        <w:t>2 июня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D460DB">
        <w:rPr>
          <w:rFonts w:ascii="Times New Roman" w:hAnsi="Times New Roman" w:cs="Times New Roman"/>
          <w:sz w:val="28"/>
          <w:szCs w:val="28"/>
        </w:rPr>
        <w:t>1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210255">
        <w:rPr>
          <w:rFonts w:ascii="Times New Roman" w:hAnsi="Times New Roman" w:cs="Times New Roman"/>
          <w:sz w:val="28"/>
          <w:szCs w:val="28"/>
        </w:rPr>
        <w:t>листинская</w:t>
      </w:r>
      <w:proofErr w:type="spellEnd"/>
      <w:r w:rsidR="00210255"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1F540D">
        <w:rPr>
          <w:rFonts w:ascii="Times New Roman" w:hAnsi="Times New Roman" w:cs="Times New Roman"/>
          <w:sz w:val="28"/>
          <w:szCs w:val="28"/>
        </w:rPr>
        <w:t xml:space="preserve">4 июня </w:t>
      </w:r>
      <w:r w:rsidR="00D460DB">
        <w:rPr>
          <w:rFonts w:ascii="Times New Roman" w:hAnsi="Times New Roman" w:cs="Times New Roman"/>
          <w:sz w:val="28"/>
          <w:szCs w:val="28"/>
        </w:rPr>
        <w:t>2021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</w:t>
      </w:r>
      <w:r w:rsidRPr="00007946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462D9D">
        <w:rPr>
          <w:rFonts w:ascii="Times New Roman" w:hAnsi="Times New Roman" w:cs="Times New Roman"/>
          <w:sz w:val="28"/>
          <w:szCs w:val="28"/>
        </w:rPr>
        <w:t>1</w:t>
      </w:r>
      <w:r w:rsidR="00EA7303">
        <w:rPr>
          <w:rFonts w:ascii="Times New Roman" w:hAnsi="Times New Roman" w:cs="Times New Roman"/>
          <w:sz w:val="28"/>
          <w:szCs w:val="28"/>
        </w:rPr>
        <w:t>5</w:t>
      </w:r>
      <w:r w:rsidR="00BE475F">
        <w:rPr>
          <w:rFonts w:ascii="Times New Roman" w:hAnsi="Times New Roman" w:cs="Times New Roman"/>
          <w:sz w:val="28"/>
          <w:szCs w:val="28"/>
        </w:rPr>
        <w:t xml:space="preserve"> </w:t>
      </w:r>
      <w:r w:rsidR="001F540D">
        <w:rPr>
          <w:rFonts w:ascii="Times New Roman" w:hAnsi="Times New Roman" w:cs="Times New Roman"/>
          <w:sz w:val="28"/>
          <w:szCs w:val="28"/>
        </w:rPr>
        <w:t>мая</w:t>
      </w:r>
      <w:r w:rsidR="005E54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5E54B3">
        <w:rPr>
          <w:rFonts w:ascii="Times New Roman" w:hAnsi="Times New Roman" w:cs="Times New Roman"/>
          <w:sz w:val="28"/>
          <w:szCs w:val="28"/>
        </w:rPr>
        <w:t>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1059F4" w:rsidTr="0091439B">
        <w:trPr>
          <w:trHeight w:val="695"/>
        </w:trPr>
        <w:tc>
          <w:tcPr>
            <w:tcW w:w="5244" w:type="dxa"/>
          </w:tcPr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Pr="001059F4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386B7F">
              <w:rPr>
                <w:rFonts w:ascii="Times New Roman" w:hAnsi="Times New Roman" w:cs="Times New Roman"/>
                <w:sz w:val="27"/>
                <w:szCs w:val="27"/>
              </w:rPr>
              <w:t>30</w:t>
            </w:r>
            <w:r w:rsidR="00155A18">
              <w:rPr>
                <w:rFonts w:ascii="Times New Roman" w:hAnsi="Times New Roman" w:cs="Times New Roman"/>
                <w:sz w:val="27"/>
                <w:szCs w:val="27"/>
              </w:rPr>
              <w:t xml:space="preserve"> апреля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202</w:t>
            </w:r>
            <w:r w:rsidR="005E54B3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386B7F">
              <w:rPr>
                <w:rFonts w:ascii="Times New Roman" w:hAnsi="Times New Roman" w:cs="Times New Roman"/>
                <w:sz w:val="27"/>
                <w:szCs w:val="27"/>
              </w:rPr>
              <w:t>44</w:t>
            </w:r>
          </w:p>
          <w:p w:rsidR="00725F0B" w:rsidRPr="001059F4" w:rsidRDefault="00725F0B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667138" w:rsidRPr="00017849" w:rsidRDefault="00667138" w:rsidP="0066713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667138" w:rsidRPr="00017849" w:rsidTr="0091439B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667138" w:rsidRPr="00017849" w:rsidRDefault="00667138" w:rsidP="00781BB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</w:t>
            </w:r>
            <w:r w:rsidR="00781B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667138" w:rsidRPr="00017849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667138" w:rsidRPr="00017849" w:rsidRDefault="00667138" w:rsidP="00914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667138" w:rsidRPr="00017849" w:rsidTr="009143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7138" w:rsidRPr="00017849" w:rsidRDefault="00667138" w:rsidP="0091439B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667138" w:rsidRPr="00017849" w:rsidRDefault="00667138" w:rsidP="0066713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 w:rsidR="00EB151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667138" w:rsidRPr="00017849" w:rsidRDefault="00667138" w:rsidP="0066713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667138" w:rsidRPr="00017849" w:rsidRDefault="00667138" w:rsidP="00FC78F3">
      <w:pPr>
        <w:pStyle w:val="a4"/>
        <w:numPr>
          <w:ilvl w:val="0"/>
          <w:numId w:val="5"/>
        </w:numPr>
        <w:tabs>
          <w:tab w:val="left" w:pos="993"/>
          <w:tab w:val="left" w:pos="1134"/>
        </w:tabs>
        <w:spacing w:after="0"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"/>
      <w:r w:rsidRPr="00017849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0"/>
      <w:r w:rsidRPr="00017849">
        <w:rPr>
          <w:rFonts w:ascii="Times New Roman" w:hAnsi="Times New Roman" w:cs="Times New Roman"/>
          <w:sz w:val="28"/>
          <w:szCs w:val="28"/>
        </w:rPr>
        <w:t xml:space="preserve"> (с изменениями), следующие изменения: </w:t>
      </w:r>
    </w:p>
    <w:p w:rsidR="00386B7F" w:rsidRPr="00386B7F" w:rsidRDefault="00386B7F" w:rsidP="00386B7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6B7F">
        <w:rPr>
          <w:rFonts w:ascii="Times New Roman" w:eastAsia="Times New Roman" w:hAnsi="Times New Roman" w:cs="Times New Roman"/>
          <w:sz w:val="28"/>
          <w:szCs w:val="28"/>
        </w:rPr>
        <w:t>включ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ить в зону общественных центров, 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>исключ</w:t>
      </w:r>
      <w:r>
        <w:rPr>
          <w:rFonts w:ascii="Times New Roman" w:eastAsia="Times New Roman" w:hAnsi="Times New Roman" w:cs="Times New Roman"/>
          <w:sz w:val="28"/>
          <w:szCs w:val="28"/>
        </w:rPr>
        <w:t>ив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из зоны улично-дорожной сети и зоны зеленых насаждений, земельны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с кадастровыми номерами 08:14:030538:268 и 08:14:030538:267, расположенны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г. Элиста, проспект им. О.И. </w:t>
      </w:r>
      <w:proofErr w:type="spellStart"/>
      <w:r w:rsidRPr="00386B7F">
        <w:rPr>
          <w:rFonts w:ascii="Times New Roman" w:eastAsia="Times New Roman" w:hAnsi="Times New Roman" w:cs="Times New Roman"/>
          <w:sz w:val="28"/>
          <w:szCs w:val="28"/>
        </w:rPr>
        <w:t>Городовикова</w:t>
      </w:r>
      <w:proofErr w:type="spellEnd"/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, № 1 «Б», согласно схеме № 1 Приложения к настоящему решению; </w:t>
      </w:r>
    </w:p>
    <w:p w:rsidR="00386B7F" w:rsidRPr="00386B7F" w:rsidRDefault="00386B7F" w:rsidP="00386B7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6B7F">
        <w:rPr>
          <w:rFonts w:ascii="Times New Roman" w:eastAsia="Times New Roman" w:hAnsi="Times New Roman" w:cs="Times New Roman"/>
          <w:sz w:val="28"/>
          <w:szCs w:val="28"/>
        </w:rPr>
        <w:t>включ</w:t>
      </w:r>
      <w:r>
        <w:rPr>
          <w:rFonts w:ascii="Times New Roman" w:eastAsia="Times New Roman" w:hAnsi="Times New Roman" w:cs="Times New Roman"/>
          <w:sz w:val="28"/>
          <w:szCs w:val="28"/>
        </w:rPr>
        <w:t>ить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в зону объектов здравоохранения и социального обеспечения, исключ</w:t>
      </w:r>
      <w:r>
        <w:rPr>
          <w:rFonts w:ascii="Times New Roman" w:eastAsia="Times New Roman" w:hAnsi="Times New Roman" w:cs="Times New Roman"/>
          <w:sz w:val="28"/>
          <w:szCs w:val="28"/>
        </w:rPr>
        <w:t>ив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из зоны зеленых насаждений и зон</w:t>
      </w:r>
      <w:r>
        <w:rPr>
          <w:rFonts w:ascii="Times New Roman" w:eastAsia="Times New Roman" w:hAnsi="Times New Roman" w:cs="Times New Roman"/>
          <w:sz w:val="28"/>
          <w:szCs w:val="28"/>
        </w:rPr>
        <w:t>ы улично-дорожной сети, земельный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к площадью 381 </w:t>
      </w:r>
      <w:proofErr w:type="spellStart"/>
      <w:r w:rsidRPr="00386B7F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386B7F">
        <w:rPr>
          <w:rFonts w:ascii="Times New Roman" w:eastAsia="Times New Roman" w:hAnsi="Times New Roman" w:cs="Times New Roman"/>
          <w:sz w:val="28"/>
          <w:szCs w:val="28"/>
        </w:rPr>
        <w:t>., расположенн</w:t>
      </w:r>
      <w:r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ул. М. </w:t>
      </w:r>
      <w:proofErr w:type="spellStart"/>
      <w:r w:rsidRPr="00386B7F">
        <w:rPr>
          <w:rFonts w:ascii="Times New Roman" w:eastAsia="Times New Roman" w:hAnsi="Times New Roman" w:cs="Times New Roman"/>
          <w:sz w:val="28"/>
          <w:szCs w:val="28"/>
        </w:rPr>
        <w:t>Эсамбаева</w:t>
      </w:r>
      <w:proofErr w:type="spellEnd"/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, севернее № 24 «Б», согласно схеме №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решению; </w:t>
      </w:r>
    </w:p>
    <w:p w:rsidR="00386B7F" w:rsidRPr="00386B7F" w:rsidRDefault="00386B7F" w:rsidP="00386B7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6B7F">
        <w:rPr>
          <w:rFonts w:ascii="Times New Roman" w:eastAsia="Times New Roman" w:hAnsi="Times New Roman" w:cs="Times New Roman"/>
          <w:sz w:val="28"/>
          <w:szCs w:val="28"/>
        </w:rPr>
        <w:t>включ</w:t>
      </w:r>
      <w:r>
        <w:rPr>
          <w:rFonts w:ascii="Times New Roman" w:eastAsia="Times New Roman" w:hAnsi="Times New Roman" w:cs="Times New Roman"/>
          <w:sz w:val="28"/>
          <w:szCs w:val="28"/>
        </w:rPr>
        <w:t>ить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386B7F">
        <w:rPr>
          <w:rFonts w:ascii="Times New Roman" w:eastAsia="Times New Roman" w:hAnsi="Times New Roman" w:cs="Times New Roman"/>
          <w:sz w:val="28"/>
          <w:szCs w:val="28"/>
        </w:rPr>
        <w:t>эт</w:t>
      </w:r>
      <w:proofErr w:type="spellEnd"/>
      <w:r w:rsidRPr="00386B7F">
        <w:rPr>
          <w:rFonts w:ascii="Times New Roman" w:eastAsia="Times New Roman" w:hAnsi="Times New Roman" w:cs="Times New Roman"/>
          <w:sz w:val="28"/>
          <w:szCs w:val="28"/>
        </w:rPr>
        <w:t>.), исключ</w:t>
      </w:r>
      <w:r>
        <w:rPr>
          <w:rFonts w:ascii="Times New Roman" w:eastAsia="Times New Roman" w:hAnsi="Times New Roman" w:cs="Times New Roman"/>
          <w:sz w:val="28"/>
          <w:szCs w:val="28"/>
        </w:rPr>
        <w:t>ив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из коммунальной зоны, земельн</w:t>
      </w:r>
      <w:r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с кадастровыми номерами 08:14:030548:10184, 08:14:030548:10185, 08:14:030548:10186 общей площадью 1347 кв. м., расположенны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г. Элиста, ул. А.П. Пюрбеева, № 36, согласно схеме №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386B7F" w:rsidRPr="00386B7F" w:rsidRDefault="00386B7F" w:rsidP="00386B7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6B7F">
        <w:rPr>
          <w:rFonts w:ascii="Times New Roman" w:eastAsia="Times New Roman" w:hAnsi="Times New Roman" w:cs="Times New Roman"/>
          <w:sz w:val="28"/>
          <w:szCs w:val="28"/>
        </w:rPr>
        <w:t>включ</w:t>
      </w:r>
      <w:r>
        <w:rPr>
          <w:rFonts w:ascii="Times New Roman" w:eastAsia="Times New Roman" w:hAnsi="Times New Roman" w:cs="Times New Roman"/>
          <w:sz w:val="28"/>
          <w:szCs w:val="28"/>
        </w:rPr>
        <w:t>ить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в зону индивидуальн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 жилой застройки (до 3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.), и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>сключ</w:t>
      </w:r>
      <w:r>
        <w:rPr>
          <w:rFonts w:ascii="Times New Roman" w:eastAsia="Times New Roman" w:hAnsi="Times New Roman" w:cs="Times New Roman"/>
          <w:sz w:val="28"/>
          <w:szCs w:val="28"/>
        </w:rPr>
        <w:t>ив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из зоны общественных центров, земельны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с кадастровыми номерами 08:14:030548:1308, 08:14:030548:1307, 08:14:030548:1312, 08:14:030548:1303, 08:14:030548:1302, 08:14:030548:1301, 08:14:030548:1300 общей площадью 3862 </w:t>
      </w:r>
      <w:proofErr w:type="spellStart"/>
      <w:r w:rsidRPr="00386B7F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386B7F">
        <w:rPr>
          <w:rFonts w:ascii="Times New Roman" w:eastAsia="Times New Roman" w:hAnsi="Times New Roman" w:cs="Times New Roman"/>
          <w:sz w:val="28"/>
          <w:szCs w:val="28"/>
        </w:rPr>
        <w:t>., расположенны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город Элиста, Сити-2, согласно схеме № 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386B7F" w:rsidRPr="00386B7F" w:rsidRDefault="00386B7F" w:rsidP="00386B7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6B7F">
        <w:rPr>
          <w:rFonts w:ascii="Times New Roman" w:eastAsia="Times New Roman" w:hAnsi="Times New Roman" w:cs="Times New Roman"/>
          <w:sz w:val="28"/>
          <w:szCs w:val="28"/>
        </w:rPr>
        <w:t>включ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ить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386B7F">
        <w:rPr>
          <w:rFonts w:ascii="Times New Roman" w:eastAsia="Times New Roman" w:hAnsi="Times New Roman" w:cs="Times New Roman"/>
          <w:sz w:val="28"/>
          <w:szCs w:val="28"/>
        </w:rPr>
        <w:t>эт</w:t>
      </w:r>
      <w:proofErr w:type="spellEnd"/>
      <w:r w:rsidRPr="00386B7F">
        <w:rPr>
          <w:rFonts w:ascii="Times New Roman" w:eastAsia="Times New Roman" w:hAnsi="Times New Roman" w:cs="Times New Roman"/>
          <w:sz w:val="28"/>
          <w:szCs w:val="28"/>
        </w:rPr>
        <w:t>.), исключ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ив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из зоны малоэтажной высокоплотной жилой застройки (до 3 </w:t>
      </w:r>
      <w:proofErr w:type="spellStart"/>
      <w:r w:rsidRPr="00386B7F">
        <w:rPr>
          <w:rFonts w:ascii="Times New Roman" w:eastAsia="Times New Roman" w:hAnsi="Times New Roman" w:cs="Times New Roman"/>
          <w:sz w:val="28"/>
          <w:szCs w:val="28"/>
        </w:rPr>
        <w:t>эт</w:t>
      </w:r>
      <w:proofErr w:type="spellEnd"/>
      <w:r w:rsidRPr="00386B7F">
        <w:rPr>
          <w:rFonts w:ascii="Times New Roman" w:eastAsia="Times New Roman" w:hAnsi="Times New Roman" w:cs="Times New Roman"/>
          <w:sz w:val="28"/>
          <w:szCs w:val="28"/>
        </w:rPr>
        <w:t>.), территори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площадью 62341 </w:t>
      </w:r>
      <w:proofErr w:type="spellStart"/>
      <w:r w:rsidRPr="00386B7F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386B7F">
        <w:rPr>
          <w:rFonts w:ascii="Times New Roman" w:eastAsia="Times New Roman" w:hAnsi="Times New Roman" w:cs="Times New Roman"/>
          <w:sz w:val="28"/>
          <w:szCs w:val="28"/>
        </w:rPr>
        <w:t>., расположенн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город Элиста, 9 микрорайон</w:t>
      </w:r>
      <w:r w:rsidR="002C504A" w:rsidRPr="002C504A">
        <w:rPr>
          <w:rFonts w:ascii="Times New Roman" w:eastAsia="Times New Roman" w:hAnsi="Times New Roman" w:cs="Times New Roman"/>
          <w:sz w:val="28"/>
          <w:szCs w:val="28"/>
        </w:rPr>
        <w:t xml:space="preserve">, согласно схеме № 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5</w:t>
      </w:r>
      <w:r w:rsidR="002C504A" w:rsidRPr="002C504A"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86B7F" w:rsidRPr="00386B7F" w:rsidRDefault="00386B7F" w:rsidP="00386B7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6B7F">
        <w:rPr>
          <w:rFonts w:ascii="Times New Roman" w:eastAsia="Times New Roman" w:hAnsi="Times New Roman" w:cs="Times New Roman"/>
          <w:sz w:val="28"/>
          <w:szCs w:val="28"/>
        </w:rPr>
        <w:t>включ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ить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в зону торговых и коммерческих объектов, исключ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ив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из зоны улично-дорожной сети, земельн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участ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к с кадастровым номером 08:14:030210:848 площадью 104 </w:t>
      </w:r>
      <w:proofErr w:type="spellStart"/>
      <w:r w:rsidRPr="00386B7F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386B7F">
        <w:rPr>
          <w:rFonts w:ascii="Times New Roman" w:eastAsia="Times New Roman" w:hAnsi="Times New Roman" w:cs="Times New Roman"/>
          <w:sz w:val="28"/>
          <w:szCs w:val="28"/>
        </w:rPr>
        <w:t>., расположенн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ул. </w:t>
      </w:r>
      <w:proofErr w:type="spellStart"/>
      <w:r w:rsidRPr="00386B7F">
        <w:rPr>
          <w:rFonts w:ascii="Times New Roman" w:eastAsia="Times New Roman" w:hAnsi="Times New Roman" w:cs="Times New Roman"/>
          <w:sz w:val="28"/>
          <w:szCs w:val="28"/>
        </w:rPr>
        <w:t>Лиджиева</w:t>
      </w:r>
      <w:proofErr w:type="spellEnd"/>
      <w:r w:rsidRPr="00386B7F">
        <w:rPr>
          <w:rFonts w:ascii="Times New Roman" w:eastAsia="Times New Roman" w:hAnsi="Times New Roman" w:cs="Times New Roman"/>
          <w:sz w:val="28"/>
          <w:szCs w:val="28"/>
        </w:rPr>
        <w:t>, севернее ГИБДД через дорогу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, согласно схеме № 6</w:t>
      </w:r>
      <w:r w:rsidR="002C504A" w:rsidRPr="002C504A"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86B7F" w:rsidRPr="00386B7F" w:rsidRDefault="00386B7F" w:rsidP="00386B7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6B7F">
        <w:rPr>
          <w:rFonts w:ascii="Times New Roman" w:eastAsia="Times New Roman" w:hAnsi="Times New Roman" w:cs="Times New Roman"/>
          <w:sz w:val="28"/>
          <w:szCs w:val="28"/>
        </w:rPr>
        <w:t>включ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ить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386B7F">
        <w:rPr>
          <w:rFonts w:ascii="Times New Roman" w:eastAsia="Times New Roman" w:hAnsi="Times New Roman" w:cs="Times New Roman"/>
          <w:sz w:val="28"/>
          <w:szCs w:val="28"/>
        </w:rPr>
        <w:t>эт</w:t>
      </w:r>
      <w:proofErr w:type="spellEnd"/>
      <w:r w:rsidRPr="00386B7F">
        <w:rPr>
          <w:rFonts w:ascii="Times New Roman" w:eastAsia="Times New Roman" w:hAnsi="Times New Roman" w:cs="Times New Roman"/>
          <w:sz w:val="28"/>
          <w:szCs w:val="28"/>
        </w:rPr>
        <w:t>.), исключ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ив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из зоны многоэтажной жилой застройки (5 </w:t>
      </w:r>
      <w:proofErr w:type="spellStart"/>
      <w:r w:rsidRPr="00386B7F">
        <w:rPr>
          <w:rFonts w:ascii="Times New Roman" w:eastAsia="Times New Roman" w:hAnsi="Times New Roman" w:cs="Times New Roman"/>
          <w:sz w:val="28"/>
          <w:szCs w:val="28"/>
        </w:rPr>
        <w:t>эт</w:t>
      </w:r>
      <w:proofErr w:type="spellEnd"/>
      <w:r w:rsidRPr="00386B7F">
        <w:rPr>
          <w:rFonts w:ascii="Times New Roman" w:eastAsia="Times New Roman" w:hAnsi="Times New Roman" w:cs="Times New Roman"/>
          <w:sz w:val="28"/>
          <w:szCs w:val="28"/>
        </w:rPr>
        <w:t>. и выше) и зоны зеленых насаждений, территори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общей площадью 44200 </w:t>
      </w:r>
      <w:proofErr w:type="spellStart"/>
      <w:r w:rsidRPr="00386B7F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386B7F">
        <w:rPr>
          <w:rFonts w:ascii="Times New Roman" w:eastAsia="Times New Roman" w:hAnsi="Times New Roman" w:cs="Times New Roman"/>
          <w:sz w:val="28"/>
          <w:szCs w:val="28"/>
        </w:rPr>
        <w:t>., расположенн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город Элиста, ул. Мира, ул. Ю. Клыкова, №№ 94, 96, 98, 100, 102, 104, 106, 108, 110, 112, 114, 116, 118, 120, 122, 124, ул. им. Николая </w:t>
      </w:r>
      <w:proofErr w:type="spellStart"/>
      <w:r w:rsidRPr="00386B7F">
        <w:rPr>
          <w:rFonts w:ascii="Times New Roman" w:eastAsia="Times New Roman" w:hAnsi="Times New Roman" w:cs="Times New Roman"/>
          <w:sz w:val="28"/>
          <w:szCs w:val="28"/>
        </w:rPr>
        <w:t>Митировича</w:t>
      </w:r>
      <w:proofErr w:type="spellEnd"/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Очирова</w:t>
      </w:r>
      <w:r w:rsidR="002C504A" w:rsidRPr="002C504A">
        <w:rPr>
          <w:rFonts w:ascii="Times New Roman" w:eastAsia="Times New Roman" w:hAnsi="Times New Roman" w:cs="Times New Roman"/>
          <w:sz w:val="28"/>
          <w:szCs w:val="28"/>
        </w:rPr>
        <w:t xml:space="preserve">, согласно схеме № 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7</w:t>
      </w:r>
      <w:r w:rsidR="002C504A" w:rsidRPr="002C504A"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86B7F" w:rsidRPr="00386B7F" w:rsidRDefault="00386B7F" w:rsidP="00386B7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6B7F">
        <w:rPr>
          <w:rFonts w:ascii="Times New Roman" w:eastAsia="Times New Roman" w:hAnsi="Times New Roman" w:cs="Times New Roman"/>
          <w:sz w:val="28"/>
          <w:szCs w:val="28"/>
        </w:rPr>
        <w:t>включ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ить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в зону объектов здравоохранения и социального обеспечения, исключ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ив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из зоны многоэтажной жилой застройки (5 </w:t>
      </w:r>
      <w:proofErr w:type="spellStart"/>
      <w:r w:rsidRPr="00386B7F">
        <w:rPr>
          <w:rFonts w:ascii="Times New Roman" w:eastAsia="Times New Roman" w:hAnsi="Times New Roman" w:cs="Times New Roman"/>
          <w:sz w:val="28"/>
          <w:szCs w:val="28"/>
        </w:rPr>
        <w:t>эт</w:t>
      </w:r>
      <w:proofErr w:type="spellEnd"/>
      <w:r w:rsidRPr="00386B7F">
        <w:rPr>
          <w:rFonts w:ascii="Times New Roman" w:eastAsia="Times New Roman" w:hAnsi="Times New Roman" w:cs="Times New Roman"/>
          <w:sz w:val="28"/>
          <w:szCs w:val="28"/>
        </w:rPr>
        <w:t>. и выше), земельн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участ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ок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с кадастровым номером 08:14:030655:16 площадью 995 кв. м., расположенн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7 микрорайон</w:t>
      </w:r>
      <w:r w:rsidR="002C504A" w:rsidRPr="002C504A">
        <w:rPr>
          <w:rFonts w:ascii="Times New Roman" w:eastAsia="Times New Roman" w:hAnsi="Times New Roman" w:cs="Times New Roman"/>
          <w:sz w:val="28"/>
          <w:szCs w:val="28"/>
        </w:rPr>
        <w:t xml:space="preserve">, согласно схеме № 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8</w:t>
      </w:r>
      <w:r w:rsidR="002C504A" w:rsidRPr="002C504A"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86B7F" w:rsidRPr="00386B7F" w:rsidRDefault="00386B7F" w:rsidP="00386B7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6B7F">
        <w:rPr>
          <w:rFonts w:ascii="Times New Roman" w:eastAsia="Times New Roman" w:hAnsi="Times New Roman" w:cs="Times New Roman"/>
          <w:sz w:val="28"/>
          <w:szCs w:val="28"/>
        </w:rPr>
        <w:t>включ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ить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386B7F">
        <w:rPr>
          <w:rFonts w:ascii="Times New Roman" w:eastAsia="Times New Roman" w:hAnsi="Times New Roman" w:cs="Times New Roman"/>
          <w:sz w:val="28"/>
          <w:szCs w:val="28"/>
        </w:rPr>
        <w:t>эт</w:t>
      </w:r>
      <w:proofErr w:type="spellEnd"/>
      <w:r w:rsidRPr="00386B7F">
        <w:rPr>
          <w:rFonts w:ascii="Times New Roman" w:eastAsia="Times New Roman" w:hAnsi="Times New Roman" w:cs="Times New Roman"/>
          <w:sz w:val="28"/>
          <w:szCs w:val="28"/>
        </w:rPr>
        <w:t>.), исключ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ив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из зоны улично-дорожной сети и зоны зеленых насаждений, территори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площадью 27158 </w:t>
      </w:r>
      <w:proofErr w:type="spellStart"/>
      <w:r w:rsidRPr="00386B7F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386B7F">
        <w:rPr>
          <w:rFonts w:ascii="Times New Roman" w:eastAsia="Times New Roman" w:hAnsi="Times New Roman" w:cs="Times New Roman"/>
          <w:sz w:val="28"/>
          <w:szCs w:val="28"/>
        </w:rPr>
        <w:t>., расположенн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город Элиста, 20 проезд</w:t>
      </w:r>
      <w:r w:rsidR="002C504A" w:rsidRPr="002C504A">
        <w:rPr>
          <w:rFonts w:ascii="Times New Roman" w:eastAsia="Times New Roman" w:hAnsi="Times New Roman" w:cs="Times New Roman"/>
          <w:sz w:val="28"/>
          <w:szCs w:val="28"/>
        </w:rPr>
        <w:t xml:space="preserve">, согласно схеме № 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9</w:t>
      </w:r>
      <w:r w:rsidR="002C504A" w:rsidRPr="002C504A"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86B7F" w:rsidRPr="00386B7F" w:rsidRDefault="002C504A" w:rsidP="00386B7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включить</w:t>
      </w:r>
      <w:r w:rsidR="00386B7F" w:rsidRPr="00386B7F">
        <w:rPr>
          <w:rFonts w:ascii="Times New Roman" w:eastAsia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386B7F" w:rsidRPr="00386B7F">
        <w:rPr>
          <w:rFonts w:ascii="Times New Roman" w:eastAsia="Times New Roman" w:hAnsi="Times New Roman" w:cs="Times New Roman"/>
          <w:sz w:val="28"/>
          <w:szCs w:val="28"/>
        </w:rPr>
        <w:t>эт</w:t>
      </w:r>
      <w:proofErr w:type="spellEnd"/>
      <w:r w:rsidR="00386B7F" w:rsidRPr="00386B7F">
        <w:rPr>
          <w:rFonts w:ascii="Times New Roman" w:eastAsia="Times New Roman" w:hAnsi="Times New Roman" w:cs="Times New Roman"/>
          <w:sz w:val="28"/>
          <w:szCs w:val="28"/>
        </w:rPr>
        <w:t>.), исключ</w:t>
      </w:r>
      <w:r>
        <w:rPr>
          <w:rFonts w:ascii="Times New Roman" w:eastAsia="Times New Roman" w:hAnsi="Times New Roman" w:cs="Times New Roman"/>
          <w:sz w:val="28"/>
          <w:szCs w:val="28"/>
        </w:rPr>
        <w:t>ив</w:t>
      </w:r>
      <w:r w:rsidR="00386B7F" w:rsidRPr="00386B7F">
        <w:rPr>
          <w:rFonts w:ascii="Times New Roman" w:eastAsia="Times New Roman" w:hAnsi="Times New Roman" w:cs="Times New Roman"/>
          <w:sz w:val="28"/>
          <w:szCs w:val="28"/>
        </w:rPr>
        <w:t xml:space="preserve"> из зоны зеленых насаждений и зоны улично-дорожной сети, земельны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6B7F" w:rsidRPr="00386B7F">
        <w:rPr>
          <w:rFonts w:ascii="Times New Roman" w:eastAsia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6B7F" w:rsidRPr="00386B7F">
        <w:rPr>
          <w:rFonts w:ascii="Times New Roman" w:eastAsia="Times New Roman" w:hAnsi="Times New Roman" w:cs="Times New Roman"/>
          <w:sz w:val="28"/>
          <w:szCs w:val="28"/>
        </w:rPr>
        <w:t xml:space="preserve"> площадью 10526 </w:t>
      </w:r>
      <w:proofErr w:type="spellStart"/>
      <w:r w:rsidR="00386B7F" w:rsidRPr="00386B7F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="00386B7F" w:rsidRPr="00386B7F">
        <w:rPr>
          <w:rFonts w:ascii="Times New Roman" w:eastAsia="Times New Roman" w:hAnsi="Times New Roman" w:cs="Times New Roman"/>
          <w:sz w:val="28"/>
          <w:szCs w:val="28"/>
        </w:rPr>
        <w:t>., расположенны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6B7F" w:rsidRPr="00386B7F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город Элиста, 1 проезд, № 34-50</w:t>
      </w:r>
      <w:r w:rsidRPr="002C504A">
        <w:rPr>
          <w:rFonts w:ascii="Times New Roman" w:eastAsia="Times New Roman" w:hAnsi="Times New Roman" w:cs="Times New Roman"/>
          <w:sz w:val="28"/>
          <w:szCs w:val="28"/>
        </w:rPr>
        <w:t>, согласно схеме № 1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2C504A"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</w:t>
      </w:r>
      <w:r w:rsidR="00386B7F" w:rsidRPr="00386B7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86B7F" w:rsidRPr="00386B7F" w:rsidRDefault="00386B7F" w:rsidP="00386B7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6B7F">
        <w:rPr>
          <w:rFonts w:ascii="Times New Roman" w:eastAsia="Times New Roman" w:hAnsi="Times New Roman" w:cs="Times New Roman"/>
          <w:sz w:val="28"/>
          <w:szCs w:val="28"/>
        </w:rPr>
        <w:t>включ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ить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386B7F">
        <w:rPr>
          <w:rFonts w:ascii="Times New Roman" w:eastAsia="Times New Roman" w:hAnsi="Times New Roman" w:cs="Times New Roman"/>
          <w:sz w:val="28"/>
          <w:szCs w:val="28"/>
        </w:rPr>
        <w:t>эт</w:t>
      </w:r>
      <w:proofErr w:type="spellEnd"/>
      <w:r w:rsidRPr="00386B7F">
        <w:rPr>
          <w:rFonts w:ascii="Times New Roman" w:eastAsia="Times New Roman" w:hAnsi="Times New Roman" w:cs="Times New Roman"/>
          <w:sz w:val="28"/>
          <w:szCs w:val="28"/>
        </w:rPr>
        <w:t>.), исключ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ив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из зоны </w:t>
      </w:r>
      <w:proofErr w:type="spellStart"/>
      <w:r w:rsidRPr="00386B7F">
        <w:rPr>
          <w:rFonts w:ascii="Times New Roman" w:eastAsia="Times New Roman" w:hAnsi="Times New Roman" w:cs="Times New Roman"/>
          <w:sz w:val="28"/>
          <w:szCs w:val="28"/>
        </w:rPr>
        <w:t>подцентров</w:t>
      </w:r>
      <w:proofErr w:type="spellEnd"/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малоэтажной жилой застройки и зоны улично-дорожной сети, территори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площадью 4 га, расположенн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город Элиста, четная сторона ул. </w:t>
      </w:r>
      <w:proofErr w:type="spellStart"/>
      <w:r w:rsidRPr="00386B7F">
        <w:rPr>
          <w:rFonts w:ascii="Times New Roman" w:eastAsia="Times New Roman" w:hAnsi="Times New Roman" w:cs="Times New Roman"/>
          <w:sz w:val="28"/>
          <w:szCs w:val="28"/>
        </w:rPr>
        <w:t>Манцын</w:t>
      </w:r>
      <w:proofErr w:type="spellEnd"/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86B7F">
        <w:rPr>
          <w:rFonts w:ascii="Times New Roman" w:eastAsia="Times New Roman" w:hAnsi="Times New Roman" w:cs="Times New Roman"/>
          <w:sz w:val="28"/>
          <w:szCs w:val="28"/>
        </w:rPr>
        <w:t>Кец</w:t>
      </w:r>
      <w:proofErr w:type="spellEnd"/>
      <w:r w:rsidRPr="00386B7F">
        <w:rPr>
          <w:rFonts w:ascii="Times New Roman" w:eastAsia="Times New Roman" w:hAnsi="Times New Roman" w:cs="Times New Roman"/>
          <w:sz w:val="28"/>
          <w:szCs w:val="28"/>
        </w:rPr>
        <w:t>, ул. им. Шарапова М.С., № 29-55</w:t>
      </w:r>
      <w:r w:rsidR="002C504A" w:rsidRPr="002C504A">
        <w:rPr>
          <w:rFonts w:ascii="Times New Roman" w:eastAsia="Times New Roman" w:hAnsi="Times New Roman" w:cs="Times New Roman"/>
          <w:sz w:val="28"/>
          <w:szCs w:val="28"/>
        </w:rPr>
        <w:t>, согласно схеме № 1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1</w:t>
      </w:r>
      <w:r w:rsidR="002C504A" w:rsidRPr="002C504A"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86B7F" w:rsidRPr="00386B7F" w:rsidRDefault="002C504A" w:rsidP="00386B7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включить</w:t>
      </w:r>
      <w:r w:rsidR="00386B7F" w:rsidRPr="00386B7F">
        <w:rPr>
          <w:rFonts w:ascii="Times New Roman" w:eastAsia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386B7F" w:rsidRPr="00386B7F">
        <w:rPr>
          <w:rFonts w:ascii="Times New Roman" w:eastAsia="Times New Roman" w:hAnsi="Times New Roman" w:cs="Times New Roman"/>
          <w:sz w:val="28"/>
          <w:szCs w:val="28"/>
        </w:rPr>
        <w:t>эт</w:t>
      </w:r>
      <w:proofErr w:type="spellEnd"/>
      <w:r w:rsidR="00386B7F" w:rsidRPr="00386B7F">
        <w:rPr>
          <w:rFonts w:ascii="Times New Roman" w:eastAsia="Times New Roman" w:hAnsi="Times New Roman" w:cs="Times New Roman"/>
          <w:sz w:val="28"/>
          <w:szCs w:val="28"/>
        </w:rPr>
        <w:t>.), исключ</w:t>
      </w:r>
      <w:r>
        <w:rPr>
          <w:rFonts w:ascii="Times New Roman" w:eastAsia="Times New Roman" w:hAnsi="Times New Roman" w:cs="Times New Roman"/>
          <w:sz w:val="28"/>
          <w:szCs w:val="28"/>
        </w:rPr>
        <w:t>ив</w:t>
      </w:r>
      <w:r w:rsidR="00386B7F" w:rsidRPr="00386B7F">
        <w:rPr>
          <w:rFonts w:ascii="Times New Roman" w:eastAsia="Times New Roman" w:hAnsi="Times New Roman" w:cs="Times New Roman"/>
          <w:sz w:val="28"/>
          <w:szCs w:val="28"/>
        </w:rPr>
        <w:t xml:space="preserve"> из зоны улично-дорожной сети, земельны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6B7F" w:rsidRPr="00386B7F">
        <w:rPr>
          <w:rFonts w:ascii="Times New Roman" w:eastAsia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6B7F" w:rsidRPr="00386B7F">
        <w:rPr>
          <w:rFonts w:ascii="Times New Roman" w:eastAsia="Times New Roman" w:hAnsi="Times New Roman" w:cs="Times New Roman"/>
          <w:sz w:val="28"/>
          <w:szCs w:val="28"/>
        </w:rPr>
        <w:t xml:space="preserve"> с кадастровыми номерами 08:14:030107:57, 08:14:030107:58, 08:14:030107:46, 08:14:030107:98, общей площадью 2463 </w:t>
      </w:r>
      <w:proofErr w:type="spellStart"/>
      <w:r w:rsidR="00386B7F" w:rsidRPr="00386B7F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="00386B7F" w:rsidRPr="00386B7F">
        <w:rPr>
          <w:rFonts w:ascii="Times New Roman" w:eastAsia="Times New Roman" w:hAnsi="Times New Roman" w:cs="Times New Roman"/>
          <w:sz w:val="28"/>
          <w:szCs w:val="28"/>
        </w:rPr>
        <w:t>., расположенны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6B7F" w:rsidRPr="00386B7F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город Элиста, ул. </w:t>
      </w:r>
      <w:proofErr w:type="spellStart"/>
      <w:r w:rsidR="00386B7F" w:rsidRPr="00386B7F">
        <w:rPr>
          <w:rFonts w:ascii="Times New Roman" w:eastAsia="Times New Roman" w:hAnsi="Times New Roman" w:cs="Times New Roman"/>
          <w:sz w:val="28"/>
          <w:szCs w:val="28"/>
        </w:rPr>
        <w:t>Джангарчи</w:t>
      </w:r>
      <w:proofErr w:type="spellEnd"/>
      <w:r w:rsidR="00386B7F" w:rsidRPr="00386B7F">
        <w:rPr>
          <w:rFonts w:ascii="Times New Roman" w:eastAsia="Times New Roman" w:hAnsi="Times New Roman" w:cs="Times New Roman"/>
          <w:sz w:val="28"/>
          <w:szCs w:val="28"/>
        </w:rPr>
        <w:t xml:space="preserve">, №№ 17, 19, ул. </w:t>
      </w:r>
      <w:proofErr w:type="spellStart"/>
      <w:r w:rsidR="00386B7F" w:rsidRPr="00386B7F">
        <w:rPr>
          <w:rFonts w:ascii="Times New Roman" w:eastAsia="Times New Roman" w:hAnsi="Times New Roman" w:cs="Times New Roman"/>
          <w:sz w:val="28"/>
          <w:szCs w:val="28"/>
        </w:rPr>
        <w:t>Цаган</w:t>
      </w:r>
      <w:proofErr w:type="spellEnd"/>
      <w:r w:rsidR="00386B7F" w:rsidRPr="00386B7F">
        <w:rPr>
          <w:rFonts w:ascii="Times New Roman" w:eastAsia="Times New Roman" w:hAnsi="Times New Roman" w:cs="Times New Roman"/>
          <w:sz w:val="28"/>
          <w:szCs w:val="28"/>
        </w:rPr>
        <w:t xml:space="preserve"> Сар, № 18, ул. </w:t>
      </w:r>
      <w:proofErr w:type="spellStart"/>
      <w:r w:rsidR="00386B7F" w:rsidRPr="00386B7F">
        <w:rPr>
          <w:rFonts w:ascii="Times New Roman" w:eastAsia="Times New Roman" w:hAnsi="Times New Roman" w:cs="Times New Roman"/>
          <w:sz w:val="28"/>
          <w:szCs w:val="28"/>
        </w:rPr>
        <w:t>Дольган</w:t>
      </w:r>
      <w:proofErr w:type="spellEnd"/>
      <w:r w:rsidR="00386B7F" w:rsidRPr="00386B7F">
        <w:rPr>
          <w:rFonts w:ascii="Times New Roman" w:eastAsia="Times New Roman" w:hAnsi="Times New Roman" w:cs="Times New Roman"/>
          <w:sz w:val="28"/>
          <w:szCs w:val="28"/>
        </w:rPr>
        <w:t>, № 2</w:t>
      </w:r>
      <w:r w:rsidRPr="002C504A">
        <w:rPr>
          <w:rFonts w:ascii="Times New Roman" w:eastAsia="Times New Roman" w:hAnsi="Times New Roman" w:cs="Times New Roman"/>
          <w:sz w:val="28"/>
          <w:szCs w:val="28"/>
        </w:rPr>
        <w:t>, согласно схеме № 1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2C504A"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</w:t>
      </w:r>
      <w:r w:rsidR="00386B7F" w:rsidRPr="00386B7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86B7F" w:rsidRPr="00386B7F" w:rsidRDefault="00386B7F" w:rsidP="00386B7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6B7F">
        <w:rPr>
          <w:rFonts w:ascii="Times New Roman" w:eastAsia="Times New Roman" w:hAnsi="Times New Roman" w:cs="Times New Roman"/>
          <w:sz w:val="28"/>
          <w:szCs w:val="28"/>
        </w:rPr>
        <w:t>включ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ить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в коммунальную зону, исключ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ив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из зоны зеленых насаждений и зоны улично-дорожной сети, земельн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участк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с кадастровым номером 08:14:030131:310 площадью 945 </w:t>
      </w:r>
      <w:proofErr w:type="spellStart"/>
      <w:r w:rsidRPr="00386B7F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386B7F">
        <w:rPr>
          <w:rFonts w:ascii="Times New Roman" w:eastAsia="Times New Roman" w:hAnsi="Times New Roman" w:cs="Times New Roman"/>
          <w:sz w:val="28"/>
          <w:szCs w:val="28"/>
        </w:rPr>
        <w:t>., расположенн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город Элиста, ул. им. С.М. Буденного</w:t>
      </w:r>
      <w:r w:rsidR="002C504A" w:rsidRPr="002C504A">
        <w:rPr>
          <w:rFonts w:ascii="Times New Roman" w:eastAsia="Times New Roman" w:hAnsi="Times New Roman" w:cs="Times New Roman"/>
          <w:sz w:val="28"/>
          <w:szCs w:val="28"/>
        </w:rPr>
        <w:t>, согласно схеме № 1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3</w:t>
      </w:r>
      <w:r w:rsidR="002C504A" w:rsidRPr="002C504A"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86B7F" w:rsidRPr="00386B7F" w:rsidRDefault="00386B7F" w:rsidP="002C504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6B7F">
        <w:rPr>
          <w:rFonts w:ascii="Times New Roman" w:eastAsia="Times New Roman" w:hAnsi="Times New Roman" w:cs="Times New Roman"/>
          <w:sz w:val="28"/>
          <w:szCs w:val="28"/>
        </w:rPr>
        <w:t>включ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ить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в зону торговых и коммерческих объектов,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 xml:space="preserve"> исключив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из зоны зеленых насаждений, земельн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участ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к с кадастровым номером 08:14:030543:217 площадью 1754 </w:t>
      </w:r>
      <w:proofErr w:type="spellStart"/>
      <w:r w:rsidRPr="00386B7F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386B7F">
        <w:rPr>
          <w:rFonts w:ascii="Times New Roman" w:eastAsia="Times New Roman" w:hAnsi="Times New Roman" w:cs="Times New Roman"/>
          <w:sz w:val="28"/>
          <w:szCs w:val="28"/>
        </w:rPr>
        <w:t>., расположенн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город Элиста, ул. В.И. Ленина, № 333 «Г»</w:t>
      </w:r>
      <w:r w:rsidR="002C504A" w:rsidRPr="002C504A">
        <w:rPr>
          <w:rFonts w:ascii="Times New Roman" w:eastAsia="Times New Roman" w:hAnsi="Times New Roman" w:cs="Times New Roman"/>
          <w:sz w:val="28"/>
          <w:szCs w:val="28"/>
        </w:rPr>
        <w:t>, согласно схеме № 1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4</w:t>
      </w:r>
      <w:r w:rsidR="002C504A" w:rsidRPr="002C504A"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86B7F" w:rsidRPr="00386B7F" w:rsidRDefault="00386B7F" w:rsidP="00386B7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6B7F">
        <w:rPr>
          <w:rFonts w:ascii="Times New Roman" w:eastAsia="Times New Roman" w:hAnsi="Times New Roman" w:cs="Times New Roman"/>
          <w:sz w:val="28"/>
          <w:szCs w:val="28"/>
        </w:rPr>
        <w:t>включ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ить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386B7F">
        <w:rPr>
          <w:rFonts w:ascii="Times New Roman" w:eastAsia="Times New Roman" w:hAnsi="Times New Roman" w:cs="Times New Roman"/>
          <w:sz w:val="28"/>
          <w:szCs w:val="28"/>
        </w:rPr>
        <w:t>эт</w:t>
      </w:r>
      <w:proofErr w:type="spellEnd"/>
      <w:r w:rsidRPr="00386B7F">
        <w:rPr>
          <w:rFonts w:ascii="Times New Roman" w:eastAsia="Times New Roman" w:hAnsi="Times New Roman" w:cs="Times New Roman"/>
          <w:sz w:val="28"/>
          <w:szCs w:val="28"/>
        </w:rPr>
        <w:t>.), исключ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ив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из зоны улично-дорожной сети, зоны </w:t>
      </w:r>
      <w:proofErr w:type="spellStart"/>
      <w:r w:rsidRPr="00386B7F">
        <w:rPr>
          <w:rFonts w:ascii="Times New Roman" w:eastAsia="Times New Roman" w:hAnsi="Times New Roman" w:cs="Times New Roman"/>
          <w:sz w:val="28"/>
          <w:szCs w:val="28"/>
        </w:rPr>
        <w:t>подцентров</w:t>
      </w:r>
      <w:proofErr w:type="spellEnd"/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малоэтажной жилой застройки и зоны зеленых насаждений, земельны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участк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с кадастровыми номерами 08:14:030422:107, 08:14:030422:70, 08:14:030422:64, 08:14:030422:98, 08:14:030422:36, 08:14:030422:50, 08:14:030422:37, 08:14:030422:38, 08:14:030422:39, 08:14:030422:40, 08:14:030422:41, 08:14:030422:42, 08:14:030422:43, 08:14:030422:44, 08:14:030422:45, 08:14:030422:46, 08:14:030422:47, 08:14:030422:48, 08:14:030422:49, 08:14:030422:1122, 08:14:030422:82, 08:14:030422:63, 08:14:030422:62, 08:14:030422:61, 08:14:030422:60, 08:14:030422:59, 08:14:030422:58, 08:14:030422:57, 08:14:030422:56, 08:14:030422:55, 08:14:030422:54, 08:14:030422:53, 08:14:030422:52, 08:14:030422:51, 08:14:000000:3897 общей площадью 20952 </w:t>
      </w:r>
      <w:proofErr w:type="spellStart"/>
      <w:r w:rsidRPr="00386B7F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386B7F">
        <w:rPr>
          <w:rFonts w:ascii="Times New Roman" w:eastAsia="Times New Roman" w:hAnsi="Times New Roman" w:cs="Times New Roman"/>
          <w:sz w:val="28"/>
          <w:szCs w:val="28"/>
        </w:rPr>
        <w:t>., расположенны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город Элиста, 15-я улица, №№ 49, 51, 53, 20 проезд, №№ 1, 1 «А», 1 «Б», 3, 5, 7, 9, 11, 13, 15, 17, 19, 21, 23, 25, 27, 29, 14-я улица, №№ 19, 21, 23, 25, 27, 29, 31, 33, 35, 37, 39, 41, 43, 45, ул. </w:t>
      </w:r>
      <w:proofErr w:type="spellStart"/>
      <w:r w:rsidRPr="00386B7F">
        <w:rPr>
          <w:rFonts w:ascii="Times New Roman" w:eastAsia="Times New Roman" w:hAnsi="Times New Roman" w:cs="Times New Roman"/>
          <w:sz w:val="28"/>
          <w:szCs w:val="28"/>
        </w:rPr>
        <w:t>Манцын</w:t>
      </w:r>
      <w:proofErr w:type="spellEnd"/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86B7F">
        <w:rPr>
          <w:rFonts w:ascii="Times New Roman" w:eastAsia="Times New Roman" w:hAnsi="Times New Roman" w:cs="Times New Roman"/>
          <w:sz w:val="28"/>
          <w:szCs w:val="28"/>
        </w:rPr>
        <w:t>Кец</w:t>
      </w:r>
      <w:proofErr w:type="spellEnd"/>
      <w:r w:rsidRPr="00386B7F">
        <w:rPr>
          <w:rFonts w:ascii="Times New Roman" w:eastAsia="Times New Roman" w:hAnsi="Times New Roman" w:cs="Times New Roman"/>
          <w:sz w:val="28"/>
          <w:szCs w:val="28"/>
        </w:rPr>
        <w:t>, юго-западнее жилого дома № 139 в 300 метрах</w:t>
      </w:r>
      <w:r w:rsidR="002C504A" w:rsidRPr="002C504A">
        <w:rPr>
          <w:rFonts w:ascii="Times New Roman" w:eastAsia="Times New Roman" w:hAnsi="Times New Roman" w:cs="Times New Roman"/>
          <w:sz w:val="28"/>
          <w:szCs w:val="28"/>
        </w:rPr>
        <w:t>, согласно схеме № 1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5</w:t>
      </w:r>
      <w:r w:rsidR="002C504A" w:rsidRPr="002C504A"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86B7F" w:rsidRPr="00386B7F" w:rsidRDefault="00386B7F" w:rsidP="00386B7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6B7F">
        <w:rPr>
          <w:rFonts w:ascii="Times New Roman" w:eastAsia="Times New Roman" w:hAnsi="Times New Roman" w:cs="Times New Roman"/>
          <w:sz w:val="28"/>
          <w:szCs w:val="28"/>
        </w:rPr>
        <w:t>включ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ить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386B7F">
        <w:rPr>
          <w:rFonts w:ascii="Times New Roman" w:eastAsia="Times New Roman" w:hAnsi="Times New Roman" w:cs="Times New Roman"/>
          <w:sz w:val="28"/>
          <w:szCs w:val="28"/>
        </w:rPr>
        <w:t>эт</w:t>
      </w:r>
      <w:proofErr w:type="spellEnd"/>
      <w:r w:rsidRPr="00386B7F">
        <w:rPr>
          <w:rFonts w:ascii="Times New Roman" w:eastAsia="Times New Roman" w:hAnsi="Times New Roman" w:cs="Times New Roman"/>
          <w:sz w:val="28"/>
          <w:szCs w:val="28"/>
        </w:rPr>
        <w:t>.), исключ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ив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из зоны улично-дорожной сети и зоны зеленых насаждений, земельны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е участки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с кадастровыми номерами 08:14:030134:873, 08:14:030134:878, 08:14:030134:871, 08:14:030134:877, 08:14:030134:1697, 08:14:030134:1696, 08:14:030134:1695, 08:14:030134:1694, 08:14:030134:863, 08:14:030134:944, 08:14:030134:1096, 08:14:030134:979, 08:14:030134:892, 08:14:030134:890, 08:14:030134:897, 08:14:030134:898, 08:14:030134:895, 08:14:030134:891, 08:14:030134:889, 08:14:030134:900, 08:14:030134:934, 08:14:030134:939, 08:14:030134:962, 08:14:030134:1115, 08:14:030134:951, 08:14:030134:881, 08:14:030134:882, 08:14:030134:1008, 08:14:030134:930, 08:14:030134:935, 08:14:030134:945, 08:14:030134:942, 08:14:030134:994, 08:14:030134:995 общей площадью 19800 </w:t>
      </w:r>
      <w:proofErr w:type="spellStart"/>
      <w:r w:rsidRPr="00386B7F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386B7F">
        <w:rPr>
          <w:rFonts w:ascii="Times New Roman" w:eastAsia="Times New Roman" w:hAnsi="Times New Roman" w:cs="Times New Roman"/>
          <w:sz w:val="28"/>
          <w:szCs w:val="28"/>
        </w:rPr>
        <w:t>., расположенны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город Элиста, ул. Полынная, жилая группа «Север»</w:t>
      </w:r>
      <w:r w:rsidR="002C504A" w:rsidRPr="002C504A">
        <w:t xml:space="preserve"> </w:t>
      </w:r>
      <w:r w:rsidR="002C504A" w:rsidRPr="002C504A">
        <w:rPr>
          <w:rFonts w:ascii="Times New Roman" w:eastAsia="Times New Roman" w:hAnsi="Times New Roman" w:cs="Times New Roman"/>
          <w:sz w:val="28"/>
          <w:szCs w:val="28"/>
        </w:rPr>
        <w:t>, согласно схеме № 1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6</w:t>
      </w:r>
      <w:r w:rsidR="002C504A" w:rsidRPr="002C504A"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86B7F" w:rsidRPr="00386B7F" w:rsidRDefault="00386B7F" w:rsidP="00386B7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6B7F">
        <w:rPr>
          <w:rFonts w:ascii="Times New Roman" w:eastAsia="Times New Roman" w:hAnsi="Times New Roman" w:cs="Times New Roman"/>
          <w:sz w:val="28"/>
          <w:szCs w:val="28"/>
        </w:rPr>
        <w:t>включ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ить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в зону торговых и коммерческих объектов, исключ</w:t>
      </w:r>
      <w:r w:rsidR="002C504A">
        <w:rPr>
          <w:rFonts w:ascii="Times New Roman" w:eastAsia="Times New Roman" w:hAnsi="Times New Roman" w:cs="Times New Roman"/>
          <w:sz w:val="28"/>
          <w:szCs w:val="28"/>
        </w:rPr>
        <w:t>ив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из зоны улично-дорожной сети и зоны зеленых насаждений, земельн</w:t>
      </w:r>
      <w:r w:rsidR="00BA6C94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участ</w:t>
      </w:r>
      <w:r w:rsidR="00BA6C9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к с кадастровым номером 08:14:030501:15 площадью 14124 </w:t>
      </w:r>
      <w:proofErr w:type="spellStart"/>
      <w:r w:rsidRPr="00386B7F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386B7F">
        <w:rPr>
          <w:rFonts w:ascii="Times New Roman" w:eastAsia="Times New Roman" w:hAnsi="Times New Roman" w:cs="Times New Roman"/>
          <w:sz w:val="28"/>
          <w:szCs w:val="28"/>
        </w:rPr>
        <w:t>., расположенн</w:t>
      </w:r>
      <w:r w:rsidR="00BA6C94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город Элиста, ул. им. Буденного С.М., № 7 «А»</w:t>
      </w:r>
      <w:r w:rsidR="00BA6C94" w:rsidRPr="00BA6C94">
        <w:t xml:space="preserve"> </w:t>
      </w:r>
      <w:r w:rsidR="00BA6C94" w:rsidRPr="00BA6C94">
        <w:rPr>
          <w:rFonts w:ascii="Times New Roman" w:eastAsia="Times New Roman" w:hAnsi="Times New Roman" w:cs="Times New Roman"/>
          <w:sz w:val="28"/>
          <w:szCs w:val="28"/>
        </w:rPr>
        <w:t>, согласно схеме № 1</w:t>
      </w:r>
      <w:r w:rsidR="00BA6C94">
        <w:rPr>
          <w:rFonts w:ascii="Times New Roman" w:eastAsia="Times New Roman" w:hAnsi="Times New Roman" w:cs="Times New Roman"/>
          <w:sz w:val="28"/>
          <w:szCs w:val="28"/>
        </w:rPr>
        <w:t>7</w:t>
      </w:r>
      <w:r w:rsidR="00BA6C94" w:rsidRPr="00BA6C94"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86B7F" w:rsidRDefault="00386B7F" w:rsidP="00386B7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6B7F">
        <w:rPr>
          <w:rFonts w:ascii="Times New Roman" w:eastAsia="Times New Roman" w:hAnsi="Times New Roman" w:cs="Times New Roman"/>
          <w:sz w:val="28"/>
          <w:szCs w:val="28"/>
        </w:rPr>
        <w:t>включ</w:t>
      </w:r>
      <w:r w:rsidR="00BA6C94">
        <w:rPr>
          <w:rFonts w:ascii="Times New Roman" w:eastAsia="Times New Roman" w:hAnsi="Times New Roman" w:cs="Times New Roman"/>
          <w:sz w:val="28"/>
          <w:szCs w:val="28"/>
        </w:rPr>
        <w:t>ить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386B7F">
        <w:rPr>
          <w:rFonts w:ascii="Times New Roman" w:eastAsia="Times New Roman" w:hAnsi="Times New Roman" w:cs="Times New Roman"/>
          <w:sz w:val="28"/>
          <w:szCs w:val="28"/>
        </w:rPr>
        <w:t>эт</w:t>
      </w:r>
      <w:proofErr w:type="spellEnd"/>
      <w:r w:rsidRPr="00386B7F">
        <w:rPr>
          <w:rFonts w:ascii="Times New Roman" w:eastAsia="Times New Roman" w:hAnsi="Times New Roman" w:cs="Times New Roman"/>
          <w:sz w:val="28"/>
          <w:szCs w:val="28"/>
        </w:rPr>
        <w:t>.), исключ</w:t>
      </w:r>
      <w:r w:rsidR="00BA6C94">
        <w:rPr>
          <w:rFonts w:ascii="Times New Roman" w:eastAsia="Times New Roman" w:hAnsi="Times New Roman" w:cs="Times New Roman"/>
          <w:sz w:val="28"/>
          <w:szCs w:val="28"/>
        </w:rPr>
        <w:t>ив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из зоны многоэтажной жилой застройки (5 </w:t>
      </w:r>
      <w:proofErr w:type="spellStart"/>
      <w:r w:rsidRPr="00386B7F">
        <w:rPr>
          <w:rFonts w:ascii="Times New Roman" w:eastAsia="Times New Roman" w:hAnsi="Times New Roman" w:cs="Times New Roman"/>
          <w:sz w:val="28"/>
          <w:szCs w:val="28"/>
        </w:rPr>
        <w:t>эт</w:t>
      </w:r>
      <w:proofErr w:type="spellEnd"/>
      <w:r w:rsidRPr="00386B7F">
        <w:rPr>
          <w:rFonts w:ascii="Times New Roman" w:eastAsia="Times New Roman" w:hAnsi="Times New Roman" w:cs="Times New Roman"/>
          <w:sz w:val="28"/>
          <w:szCs w:val="28"/>
        </w:rPr>
        <w:t>. и выше), земельн</w:t>
      </w:r>
      <w:r w:rsidR="00BA6C94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участ</w:t>
      </w:r>
      <w:r w:rsidR="00BA6C9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к с кадастровым номером 08:14:030535:23 площадью 600 </w:t>
      </w:r>
      <w:proofErr w:type="spellStart"/>
      <w:r w:rsidRPr="00386B7F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386B7F">
        <w:rPr>
          <w:rFonts w:ascii="Times New Roman" w:eastAsia="Times New Roman" w:hAnsi="Times New Roman" w:cs="Times New Roman"/>
          <w:sz w:val="28"/>
          <w:szCs w:val="28"/>
        </w:rPr>
        <w:t>., расположенн</w:t>
      </w:r>
      <w:r w:rsidR="00BA6C94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город Элиста, ул. им. Э. </w:t>
      </w:r>
      <w:proofErr w:type="spellStart"/>
      <w:r w:rsidRPr="00386B7F">
        <w:rPr>
          <w:rFonts w:ascii="Times New Roman" w:eastAsia="Times New Roman" w:hAnsi="Times New Roman" w:cs="Times New Roman"/>
          <w:sz w:val="28"/>
          <w:szCs w:val="28"/>
        </w:rPr>
        <w:t>Деликова</w:t>
      </w:r>
      <w:proofErr w:type="spellEnd"/>
      <w:r w:rsidRPr="00386B7F">
        <w:rPr>
          <w:rFonts w:ascii="Times New Roman" w:eastAsia="Times New Roman" w:hAnsi="Times New Roman" w:cs="Times New Roman"/>
          <w:sz w:val="28"/>
          <w:szCs w:val="28"/>
        </w:rPr>
        <w:t>, № 4</w:t>
      </w:r>
      <w:r w:rsidR="00BA6C94" w:rsidRPr="00BA6C94">
        <w:rPr>
          <w:rFonts w:ascii="Times New Roman" w:eastAsia="Times New Roman" w:hAnsi="Times New Roman" w:cs="Times New Roman"/>
          <w:sz w:val="28"/>
          <w:szCs w:val="28"/>
        </w:rPr>
        <w:t>, согласно схеме № 1 Приложения к настоящему решению</w:t>
      </w:r>
      <w:r w:rsidRPr="00386B7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67138" w:rsidRPr="00017849" w:rsidRDefault="00667138" w:rsidP="00AC0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D61F30" w:rsidRDefault="00D61F30" w:rsidP="00FC78F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138" w:rsidRPr="00017849" w:rsidRDefault="00667138" w:rsidP="00FC78F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017849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FC78F3" w:rsidRDefault="00FC78F3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Глава города Элисты - </w:t>
      </w: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667138" w:rsidRPr="003749B5" w:rsidRDefault="00667138" w:rsidP="001059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                      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C78F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34184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  <w:r w:rsidRPr="003749B5"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667138" w:rsidRPr="00D012C3" w:rsidTr="0091439B">
        <w:trPr>
          <w:trHeight w:val="1318"/>
        </w:trPr>
        <w:tc>
          <w:tcPr>
            <w:tcW w:w="4077" w:type="dxa"/>
          </w:tcPr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67138" w:rsidRPr="00D012C3" w:rsidRDefault="00667138" w:rsidP="00FC78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«__»____ 202</w:t>
            </w:r>
            <w:r w:rsidR="00FC78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DC40E9" w:rsidRPr="00DC40E9" w:rsidRDefault="00D61F30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 из схемы проектируемого состояния территории (проектный план)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A87980" w:rsidRDefault="00DC40E9" w:rsidP="00BA6C9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BF2BF6" w:rsidRPr="00BF2BF6" w:rsidTr="00BF2BF6">
        <w:trPr>
          <w:trHeight w:val="96"/>
        </w:trPr>
        <w:tc>
          <w:tcPr>
            <w:tcW w:w="5374" w:type="dxa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ГП:</w:t>
            </w:r>
          </w:p>
        </w:tc>
        <w:tc>
          <w:tcPr>
            <w:tcW w:w="5275" w:type="dxa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в ГП:</w:t>
            </w:r>
          </w:p>
        </w:tc>
      </w:tr>
      <w:tr w:rsidR="00BF2BF6" w:rsidRPr="00BF2BF6" w:rsidTr="00BF2BF6">
        <w:trPr>
          <w:trHeight w:val="4320"/>
        </w:trPr>
        <w:tc>
          <w:tcPr>
            <w:tcW w:w="5374" w:type="dxa"/>
            <w:vAlign w:val="center"/>
          </w:tcPr>
          <w:p w:rsidR="00BF2BF6" w:rsidRPr="00BF2BF6" w:rsidRDefault="004765B2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5625" w:dyaOrig="56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4.75pt;height:229.5pt" o:ole="">
                  <v:imagedata r:id="rId6" o:title=""/>
                </v:shape>
                <o:OLEObject Type="Embed" ProgID="PBrush" ShapeID="_x0000_i1025" DrawAspect="Content" ObjectID="_1681304965" r:id="rId7"/>
              </w:object>
            </w:r>
          </w:p>
        </w:tc>
        <w:tc>
          <w:tcPr>
            <w:tcW w:w="5275" w:type="dxa"/>
            <w:vAlign w:val="center"/>
          </w:tcPr>
          <w:p w:rsidR="00BF2BF6" w:rsidRPr="00BF2BF6" w:rsidRDefault="004765B2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8505" w:dyaOrig="7365">
                <v:shape id="_x0000_i1026" type="#_x0000_t75" style="width:267pt;height:231pt" o:ole="">
                  <v:imagedata r:id="rId8" o:title=""/>
                </v:shape>
                <o:OLEObject Type="Embed" ProgID="PBrush" ShapeID="_x0000_i1026" DrawAspect="Content" ObjectID="_1681304966" r:id="rId9"/>
              </w:object>
            </w:r>
          </w:p>
        </w:tc>
      </w:tr>
    </w:tbl>
    <w:p w:rsidR="00BF2BF6" w:rsidRP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B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BF2BF6" w:rsidRP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F2B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BF2B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BF2BF6" w:rsidRP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B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BF2BF6" w:rsidRP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B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BF2BF6" w:rsidRPr="00BF2BF6" w:rsidTr="00BF2BF6">
        <w:trPr>
          <w:trHeight w:val="96"/>
        </w:trPr>
        <w:tc>
          <w:tcPr>
            <w:tcW w:w="5374" w:type="dxa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ГП:</w:t>
            </w:r>
          </w:p>
        </w:tc>
        <w:tc>
          <w:tcPr>
            <w:tcW w:w="5275" w:type="dxa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в ГП:</w:t>
            </w:r>
          </w:p>
        </w:tc>
      </w:tr>
      <w:tr w:rsidR="00BF2BF6" w:rsidRPr="00BF2BF6" w:rsidTr="00BF2BF6">
        <w:trPr>
          <w:trHeight w:val="4320"/>
        </w:trPr>
        <w:tc>
          <w:tcPr>
            <w:tcW w:w="5374" w:type="dxa"/>
            <w:vAlign w:val="center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6315" w:dyaOrig="6435">
                <v:shape id="_x0000_i1027" type="#_x0000_t75" style="width:258pt;height:226.5pt" o:ole="">
                  <v:imagedata r:id="rId10" o:title=""/>
                </v:shape>
                <o:OLEObject Type="Embed" ProgID="PBrush" ShapeID="_x0000_i1027" DrawAspect="Content" ObjectID="_1681304967" r:id="rId11"/>
              </w:object>
            </w:r>
          </w:p>
        </w:tc>
        <w:tc>
          <w:tcPr>
            <w:tcW w:w="5275" w:type="dxa"/>
            <w:vAlign w:val="center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5865" w:dyaOrig="6255">
                <v:shape id="_x0000_i1028" type="#_x0000_t75" style="width:246.75pt;height:3in" o:ole="">
                  <v:imagedata r:id="rId12" o:title=""/>
                </v:shape>
                <o:OLEObject Type="Embed" ProgID="PBrush" ShapeID="_x0000_i1028" DrawAspect="Content" ObjectID="_1681304968" r:id="rId13"/>
              </w:object>
            </w:r>
          </w:p>
        </w:tc>
      </w:tr>
    </w:tbl>
    <w:p w:rsidR="004765B2" w:rsidRDefault="004765B2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2BF6" w:rsidRPr="00DC40E9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3</w:t>
      </w:r>
    </w:p>
    <w:p w:rsidR="00BF2BF6" w:rsidRPr="00DC40E9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BF2BF6" w:rsidRPr="00DC40E9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BF2BF6" w:rsidRP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BF2BF6" w:rsidRPr="00BF2BF6" w:rsidTr="00BF2BF6">
        <w:trPr>
          <w:trHeight w:val="96"/>
        </w:trPr>
        <w:tc>
          <w:tcPr>
            <w:tcW w:w="5374" w:type="dxa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ГП:</w:t>
            </w:r>
          </w:p>
        </w:tc>
        <w:tc>
          <w:tcPr>
            <w:tcW w:w="5275" w:type="dxa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в ГП:</w:t>
            </w:r>
          </w:p>
        </w:tc>
      </w:tr>
      <w:tr w:rsidR="00BF2BF6" w:rsidRPr="00BF2BF6" w:rsidTr="00BF2BF6">
        <w:trPr>
          <w:trHeight w:val="4320"/>
        </w:trPr>
        <w:tc>
          <w:tcPr>
            <w:tcW w:w="5374" w:type="dxa"/>
            <w:vAlign w:val="center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6765" w:dyaOrig="6795">
                <v:shape id="_x0000_i1029" type="#_x0000_t75" style="width:258pt;height:248.25pt" o:ole="">
                  <v:imagedata r:id="rId14" o:title=""/>
                </v:shape>
                <o:OLEObject Type="Embed" ProgID="PBrush" ShapeID="_x0000_i1029" DrawAspect="Content" ObjectID="_1681304969" r:id="rId15"/>
              </w:object>
            </w:r>
          </w:p>
        </w:tc>
        <w:tc>
          <w:tcPr>
            <w:tcW w:w="5275" w:type="dxa"/>
            <w:vAlign w:val="center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7755" w:dyaOrig="7365">
                <v:shape id="_x0000_i1030" type="#_x0000_t75" style="width:263.25pt;height:250.5pt" o:ole="">
                  <v:imagedata r:id="rId16" o:title=""/>
                </v:shape>
                <o:OLEObject Type="Embed" ProgID="PBrush" ShapeID="_x0000_i1030" DrawAspect="Content" ObjectID="_1681304970" r:id="rId17"/>
              </w:object>
            </w:r>
          </w:p>
        </w:tc>
      </w:tr>
    </w:tbl>
    <w:p w:rsidR="00BF2BF6" w:rsidRPr="00DC40E9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4</w:t>
      </w:r>
    </w:p>
    <w:p w:rsidR="00BF2BF6" w:rsidRPr="00DC40E9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BF2BF6" w:rsidRPr="00DC40E9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BF2BF6" w:rsidRP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BF2BF6" w:rsidRPr="00BF2BF6" w:rsidTr="00BF2BF6">
        <w:trPr>
          <w:trHeight w:val="96"/>
        </w:trPr>
        <w:tc>
          <w:tcPr>
            <w:tcW w:w="5374" w:type="dxa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ГП:</w:t>
            </w:r>
          </w:p>
        </w:tc>
        <w:tc>
          <w:tcPr>
            <w:tcW w:w="5275" w:type="dxa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в ГП:</w:t>
            </w:r>
          </w:p>
        </w:tc>
      </w:tr>
      <w:tr w:rsidR="00BF2BF6" w:rsidRPr="00BF2BF6" w:rsidTr="00BF2BF6">
        <w:trPr>
          <w:trHeight w:val="4320"/>
        </w:trPr>
        <w:tc>
          <w:tcPr>
            <w:tcW w:w="5374" w:type="dxa"/>
            <w:vAlign w:val="center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7455" w:dyaOrig="7005">
                <v:shape id="_x0000_i1031" type="#_x0000_t75" style="width:258pt;height:242.25pt" o:ole="">
                  <v:imagedata r:id="rId18" o:title=""/>
                </v:shape>
                <o:OLEObject Type="Embed" ProgID="PBrush" ShapeID="_x0000_i1031" DrawAspect="Content" ObjectID="_1681304971" r:id="rId19"/>
              </w:object>
            </w:r>
          </w:p>
        </w:tc>
        <w:tc>
          <w:tcPr>
            <w:tcW w:w="5275" w:type="dxa"/>
            <w:vAlign w:val="center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6495" w:dyaOrig="5955">
                <v:shape id="_x0000_i1032" type="#_x0000_t75" style="width:272.25pt;height:251.25pt" o:ole="">
                  <v:imagedata r:id="rId20" o:title=""/>
                </v:shape>
                <o:OLEObject Type="Embed" ProgID="PBrush" ShapeID="_x0000_i1032" DrawAspect="Content" ObjectID="_1681304972" r:id="rId21"/>
              </w:object>
            </w:r>
          </w:p>
        </w:tc>
      </w:tr>
    </w:tbl>
    <w:p w:rsidR="00BF2BF6" w:rsidRP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B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BF2BF6" w:rsidRPr="00DC40E9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5</w:t>
      </w:r>
    </w:p>
    <w:p w:rsidR="00BF2BF6" w:rsidRPr="00DC40E9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BF2BF6" w:rsidRPr="00DC40E9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BF2BF6" w:rsidRP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BF2BF6" w:rsidRPr="00BF2BF6" w:rsidTr="00BF2BF6">
        <w:trPr>
          <w:trHeight w:val="96"/>
        </w:trPr>
        <w:tc>
          <w:tcPr>
            <w:tcW w:w="5374" w:type="dxa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ГП:</w:t>
            </w:r>
          </w:p>
        </w:tc>
        <w:tc>
          <w:tcPr>
            <w:tcW w:w="5275" w:type="dxa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в ГП:</w:t>
            </w:r>
          </w:p>
        </w:tc>
      </w:tr>
      <w:tr w:rsidR="00BF2BF6" w:rsidRPr="00BF2BF6" w:rsidTr="00BF2BF6">
        <w:trPr>
          <w:trHeight w:val="4320"/>
        </w:trPr>
        <w:tc>
          <w:tcPr>
            <w:tcW w:w="5374" w:type="dxa"/>
            <w:vAlign w:val="center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9885" w:dyaOrig="7845">
                <v:shape id="_x0000_i1033" type="#_x0000_t75" style="width:273.75pt;height:256.5pt" o:ole="">
                  <v:imagedata r:id="rId22" o:title=""/>
                </v:shape>
                <o:OLEObject Type="Embed" ProgID="PBrush" ShapeID="_x0000_i1033" DrawAspect="Content" ObjectID="_1681304973" r:id="rId23"/>
              </w:object>
            </w:r>
          </w:p>
        </w:tc>
        <w:tc>
          <w:tcPr>
            <w:tcW w:w="5275" w:type="dxa"/>
            <w:vAlign w:val="center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8985" w:dyaOrig="7635">
                <v:shape id="_x0000_i1034" type="#_x0000_t75" style="width:4in;height:258pt" o:ole="">
                  <v:imagedata r:id="rId24" o:title=""/>
                </v:shape>
                <o:OLEObject Type="Embed" ProgID="PBrush" ShapeID="_x0000_i1034" DrawAspect="Content" ObjectID="_1681304974" r:id="rId25"/>
              </w:object>
            </w:r>
          </w:p>
        </w:tc>
      </w:tr>
    </w:tbl>
    <w:p w:rsidR="00BF2BF6" w:rsidRPr="00DC40E9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6</w:t>
      </w:r>
    </w:p>
    <w:p w:rsidR="00BF2BF6" w:rsidRPr="00DC40E9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BF2BF6" w:rsidRPr="00DC40E9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BF2BF6" w:rsidRPr="00BF2BF6" w:rsidTr="00BF2BF6">
        <w:trPr>
          <w:trHeight w:val="96"/>
        </w:trPr>
        <w:tc>
          <w:tcPr>
            <w:tcW w:w="5374" w:type="dxa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ГП:</w:t>
            </w:r>
          </w:p>
        </w:tc>
        <w:tc>
          <w:tcPr>
            <w:tcW w:w="5275" w:type="dxa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в ГП:</w:t>
            </w:r>
          </w:p>
        </w:tc>
      </w:tr>
      <w:tr w:rsidR="00BF2BF6" w:rsidRPr="00BF2BF6" w:rsidTr="00BF2BF6">
        <w:trPr>
          <w:trHeight w:val="4320"/>
        </w:trPr>
        <w:tc>
          <w:tcPr>
            <w:tcW w:w="5374" w:type="dxa"/>
            <w:vAlign w:val="center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5025" w:dyaOrig="5535">
                <v:shape id="_x0000_i1035" type="#_x0000_t75" style="width:251.25pt;height:253.5pt" o:ole="">
                  <v:imagedata r:id="rId26" o:title=""/>
                </v:shape>
                <o:OLEObject Type="Embed" ProgID="PBrush" ShapeID="_x0000_i1035" DrawAspect="Content" ObjectID="_1681304975" r:id="rId27"/>
              </w:object>
            </w:r>
          </w:p>
        </w:tc>
        <w:tc>
          <w:tcPr>
            <w:tcW w:w="5275" w:type="dxa"/>
            <w:vAlign w:val="center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4905" w:dyaOrig="4725">
                <v:shape id="_x0000_i1036" type="#_x0000_t75" style="width:264.75pt;height:249.75pt" o:ole="">
                  <v:imagedata r:id="rId28" o:title=""/>
                </v:shape>
                <o:OLEObject Type="Embed" ProgID="PBrush" ShapeID="_x0000_i1036" DrawAspect="Content" ObjectID="_1681304976" r:id="rId29"/>
              </w:object>
            </w:r>
          </w:p>
        </w:tc>
      </w:tr>
    </w:tbl>
    <w:p w:rsidR="00BF2BF6" w:rsidRPr="00DC40E9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B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7</w:t>
      </w:r>
    </w:p>
    <w:p w:rsidR="00BF2BF6" w:rsidRPr="00DC40E9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BF2BF6" w:rsidRPr="00DC40E9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BF2BF6" w:rsidRP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BF2BF6" w:rsidRPr="00BF2BF6" w:rsidTr="00BF2BF6">
        <w:trPr>
          <w:trHeight w:val="96"/>
        </w:trPr>
        <w:tc>
          <w:tcPr>
            <w:tcW w:w="5374" w:type="dxa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ГП:</w:t>
            </w:r>
          </w:p>
        </w:tc>
        <w:tc>
          <w:tcPr>
            <w:tcW w:w="5275" w:type="dxa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в ГП:</w:t>
            </w:r>
          </w:p>
        </w:tc>
      </w:tr>
      <w:tr w:rsidR="00BF2BF6" w:rsidRPr="00BF2BF6" w:rsidTr="00BF2BF6">
        <w:trPr>
          <w:trHeight w:val="4320"/>
        </w:trPr>
        <w:tc>
          <w:tcPr>
            <w:tcW w:w="5374" w:type="dxa"/>
            <w:vAlign w:val="center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10845" w:dyaOrig="7905">
                <v:shape id="_x0000_i1037" type="#_x0000_t75" style="width:292.5pt;height:258.75pt" o:ole="">
                  <v:imagedata r:id="rId30" o:title=""/>
                </v:shape>
                <o:OLEObject Type="Embed" ProgID="PBrush" ShapeID="_x0000_i1037" DrawAspect="Content" ObjectID="_1681304977" r:id="rId31"/>
              </w:object>
            </w:r>
          </w:p>
        </w:tc>
        <w:tc>
          <w:tcPr>
            <w:tcW w:w="5275" w:type="dxa"/>
            <w:vAlign w:val="center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11295" w:dyaOrig="8055">
                <v:shape id="_x0000_i1038" type="#_x0000_t75" style="width:285.75pt;height:256.5pt" o:ole="">
                  <v:imagedata r:id="rId32" o:title=""/>
                </v:shape>
                <o:OLEObject Type="Embed" ProgID="PBrush" ShapeID="_x0000_i1038" DrawAspect="Content" ObjectID="_1681304978" r:id="rId33"/>
              </w:object>
            </w:r>
          </w:p>
        </w:tc>
      </w:tr>
    </w:tbl>
    <w:p w:rsidR="00BF2BF6" w:rsidRP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F2BF6" w:rsidRPr="00DC40E9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8</w:t>
      </w:r>
    </w:p>
    <w:p w:rsidR="00BF2BF6" w:rsidRPr="00DC40E9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BF2BF6" w:rsidRPr="00DC40E9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BF2BF6" w:rsidRP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BF2BF6" w:rsidRPr="00BF2BF6" w:rsidTr="004765B2">
        <w:trPr>
          <w:trHeight w:val="96"/>
        </w:trPr>
        <w:tc>
          <w:tcPr>
            <w:tcW w:w="5374" w:type="dxa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ГП:</w:t>
            </w:r>
          </w:p>
        </w:tc>
        <w:tc>
          <w:tcPr>
            <w:tcW w:w="5275" w:type="dxa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в ГП:</w:t>
            </w:r>
          </w:p>
        </w:tc>
      </w:tr>
      <w:tr w:rsidR="00BF2BF6" w:rsidRPr="00BF2BF6" w:rsidTr="004765B2">
        <w:trPr>
          <w:trHeight w:val="4320"/>
        </w:trPr>
        <w:tc>
          <w:tcPr>
            <w:tcW w:w="5374" w:type="dxa"/>
            <w:vAlign w:val="center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8385" w:dyaOrig="7305">
                <v:shape id="_x0000_i1039" type="#_x0000_t75" style="width:258pt;height:224.25pt" o:ole="">
                  <v:imagedata r:id="rId34" o:title=""/>
                </v:shape>
                <o:OLEObject Type="Embed" ProgID="PBrush" ShapeID="_x0000_i1039" DrawAspect="Content" ObjectID="_1681304979" r:id="rId35"/>
              </w:object>
            </w:r>
          </w:p>
        </w:tc>
        <w:tc>
          <w:tcPr>
            <w:tcW w:w="5275" w:type="dxa"/>
            <w:vAlign w:val="center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7575" w:dyaOrig="6705">
                <v:shape id="_x0000_i1040" type="#_x0000_t75" style="width:252.75pt;height:223.5pt" o:ole="">
                  <v:imagedata r:id="rId36" o:title=""/>
                </v:shape>
                <o:OLEObject Type="Embed" ProgID="PBrush" ShapeID="_x0000_i1040" DrawAspect="Content" ObjectID="_1681304980" r:id="rId37"/>
              </w:object>
            </w:r>
          </w:p>
        </w:tc>
      </w:tr>
    </w:tbl>
    <w:p w:rsidR="00BF2BF6" w:rsidRP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765B2" w:rsidRDefault="004765B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BF2BF6" w:rsidRPr="00DC40E9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9</w:t>
      </w:r>
    </w:p>
    <w:p w:rsidR="00BF2BF6" w:rsidRPr="00DC40E9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BF2BF6" w:rsidRPr="00DC40E9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BF2BF6" w:rsidRP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BF2BF6" w:rsidRPr="00DD6C63" w:rsidTr="00DD6C63">
        <w:trPr>
          <w:trHeight w:val="96"/>
        </w:trPr>
        <w:tc>
          <w:tcPr>
            <w:tcW w:w="5374" w:type="dxa"/>
          </w:tcPr>
          <w:p w:rsidR="00BF2BF6" w:rsidRPr="00DD6C63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ГП:</w:t>
            </w:r>
          </w:p>
        </w:tc>
        <w:tc>
          <w:tcPr>
            <w:tcW w:w="5275" w:type="dxa"/>
          </w:tcPr>
          <w:p w:rsidR="00BF2BF6" w:rsidRPr="00DD6C63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D6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в ГП:</w:t>
            </w:r>
          </w:p>
        </w:tc>
      </w:tr>
      <w:tr w:rsidR="00BF2BF6" w:rsidRPr="00DD6C63" w:rsidTr="00DD6C63">
        <w:trPr>
          <w:trHeight w:val="4320"/>
        </w:trPr>
        <w:tc>
          <w:tcPr>
            <w:tcW w:w="5374" w:type="dxa"/>
            <w:vAlign w:val="center"/>
          </w:tcPr>
          <w:p w:rsidR="00BF2BF6" w:rsidRPr="00DD6C63" w:rsidRDefault="004765B2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D6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5205" w:dyaOrig="6675">
                <v:shape id="_x0000_i1078" type="#_x0000_t75" style="width:258pt;height:234.75pt" o:ole="">
                  <v:imagedata r:id="rId38" o:title=""/>
                </v:shape>
                <o:OLEObject Type="Embed" ProgID="PBrush" ShapeID="_x0000_i1078" DrawAspect="Content" ObjectID="_1681304981" r:id="rId39"/>
              </w:object>
            </w:r>
          </w:p>
        </w:tc>
        <w:bookmarkStart w:id="1" w:name="_GoBack"/>
        <w:tc>
          <w:tcPr>
            <w:tcW w:w="5275" w:type="dxa"/>
            <w:vAlign w:val="center"/>
          </w:tcPr>
          <w:p w:rsidR="00BF2BF6" w:rsidRPr="00DD6C63" w:rsidRDefault="004765B2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D6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5895" w:dyaOrig="7005">
                <v:shape id="_x0000_i1079" type="#_x0000_t75" style="width:252.75pt;height:231.75pt" o:ole="">
                  <v:imagedata r:id="rId40" o:title=""/>
                </v:shape>
                <o:OLEObject Type="Embed" ProgID="PBrush" ShapeID="_x0000_i1079" DrawAspect="Content" ObjectID="_1681304982" r:id="rId41"/>
              </w:object>
            </w:r>
            <w:bookmarkEnd w:id="1"/>
          </w:p>
        </w:tc>
      </w:tr>
    </w:tbl>
    <w:p w:rsidR="00BF2BF6" w:rsidRP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F2BF6" w:rsidRPr="00DC40E9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10</w:t>
      </w:r>
    </w:p>
    <w:p w:rsidR="00BF2BF6" w:rsidRPr="00DC40E9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BF2BF6" w:rsidRPr="00DC40E9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BF2BF6" w:rsidRP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BF2BF6" w:rsidRPr="00BF2BF6" w:rsidTr="00BF2BF6">
        <w:trPr>
          <w:trHeight w:val="96"/>
        </w:trPr>
        <w:tc>
          <w:tcPr>
            <w:tcW w:w="5374" w:type="dxa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ГП:</w:t>
            </w:r>
          </w:p>
        </w:tc>
        <w:tc>
          <w:tcPr>
            <w:tcW w:w="5275" w:type="dxa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в ГП:</w:t>
            </w:r>
          </w:p>
        </w:tc>
      </w:tr>
      <w:tr w:rsidR="00BF2BF6" w:rsidRPr="00BF2BF6" w:rsidTr="00BF2BF6">
        <w:trPr>
          <w:trHeight w:val="4320"/>
        </w:trPr>
        <w:tc>
          <w:tcPr>
            <w:tcW w:w="5374" w:type="dxa"/>
            <w:vAlign w:val="center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6435" w:dyaOrig="6975">
                <v:shape id="_x0000_i1043" type="#_x0000_t75" style="width:258pt;height:257.25pt" o:ole="">
                  <v:imagedata r:id="rId42" o:title=""/>
                </v:shape>
                <o:OLEObject Type="Embed" ProgID="PBrush" ShapeID="_x0000_i1043" DrawAspect="Content" ObjectID="_1681304983" r:id="rId43"/>
              </w:object>
            </w:r>
          </w:p>
        </w:tc>
        <w:tc>
          <w:tcPr>
            <w:tcW w:w="5275" w:type="dxa"/>
            <w:vAlign w:val="center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6345" w:dyaOrig="6135">
                <v:shape id="_x0000_i1044" type="#_x0000_t75" style="width:252.75pt;height:244.5pt" o:ole="">
                  <v:imagedata r:id="rId44" o:title=""/>
                </v:shape>
                <o:OLEObject Type="Embed" ProgID="PBrush" ShapeID="_x0000_i1044" DrawAspect="Content" ObjectID="_1681304984" r:id="rId45"/>
              </w:object>
            </w:r>
          </w:p>
        </w:tc>
      </w:tr>
    </w:tbl>
    <w:p w:rsidR="00BF2BF6" w:rsidRP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B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BF2BF6" w:rsidRPr="00DC40E9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11</w:t>
      </w:r>
    </w:p>
    <w:p w:rsidR="00BF2BF6" w:rsidRPr="00DC40E9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BF2BF6" w:rsidRPr="00DC40E9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BF2BF6" w:rsidRP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BF2BF6" w:rsidRPr="00BF2BF6" w:rsidTr="00BF2BF6">
        <w:trPr>
          <w:trHeight w:val="96"/>
        </w:trPr>
        <w:tc>
          <w:tcPr>
            <w:tcW w:w="5374" w:type="dxa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ГП:</w:t>
            </w:r>
          </w:p>
        </w:tc>
        <w:tc>
          <w:tcPr>
            <w:tcW w:w="5275" w:type="dxa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в ГП:</w:t>
            </w:r>
          </w:p>
        </w:tc>
      </w:tr>
      <w:tr w:rsidR="00BF2BF6" w:rsidRPr="00BF2BF6" w:rsidTr="00BF2BF6">
        <w:trPr>
          <w:trHeight w:val="4320"/>
        </w:trPr>
        <w:tc>
          <w:tcPr>
            <w:tcW w:w="5374" w:type="dxa"/>
            <w:vAlign w:val="center"/>
          </w:tcPr>
          <w:p w:rsidR="00BF2BF6" w:rsidRPr="00BF2BF6" w:rsidRDefault="00DD6C63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9555" w:dyaOrig="4935">
                <v:shape id="_x0000_i1045" type="#_x0000_t75" style="width:309.75pt;height:222pt" o:ole="">
                  <v:imagedata r:id="rId46" o:title=""/>
                </v:shape>
                <o:OLEObject Type="Embed" ProgID="PBrush" ShapeID="_x0000_i1045" DrawAspect="Content" ObjectID="_1681304985" r:id="rId47"/>
              </w:object>
            </w:r>
          </w:p>
        </w:tc>
        <w:tc>
          <w:tcPr>
            <w:tcW w:w="5275" w:type="dxa"/>
            <w:vAlign w:val="center"/>
          </w:tcPr>
          <w:p w:rsidR="00BF2BF6" w:rsidRPr="00BF2BF6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8505" w:dyaOrig="4515">
                <v:shape id="_x0000_i1046" type="#_x0000_t75" style="width:285pt;height:223.5pt" o:ole="">
                  <v:imagedata r:id="rId48" o:title=""/>
                </v:shape>
                <o:OLEObject Type="Embed" ProgID="PBrush" ShapeID="_x0000_i1046" DrawAspect="Content" ObjectID="_1681304986" r:id="rId49"/>
              </w:object>
            </w:r>
          </w:p>
        </w:tc>
      </w:tr>
    </w:tbl>
    <w:p w:rsidR="00BF2BF6" w:rsidRPr="00DD6C63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2BF6" w:rsidRPr="00DD6C63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6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12</w:t>
      </w:r>
    </w:p>
    <w:p w:rsidR="00BF2BF6" w:rsidRPr="00DD6C63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D6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DD6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BF2BF6" w:rsidRPr="00DD6C63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6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 утвержденного решением</w:t>
      </w:r>
    </w:p>
    <w:p w:rsidR="00BF2BF6" w:rsidRPr="00DD6C63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6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 от 01.07.2010 № 1</w:t>
      </w:r>
    </w:p>
    <w:p w:rsidR="00BF2BF6" w:rsidRP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BF2BF6" w:rsidRPr="00DD6C63" w:rsidTr="00DD6C63">
        <w:trPr>
          <w:trHeight w:val="96"/>
        </w:trPr>
        <w:tc>
          <w:tcPr>
            <w:tcW w:w="5374" w:type="dxa"/>
          </w:tcPr>
          <w:p w:rsidR="00BF2BF6" w:rsidRPr="00DD6C63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ГП:</w:t>
            </w:r>
          </w:p>
        </w:tc>
        <w:tc>
          <w:tcPr>
            <w:tcW w:w="5275" w:type="dxa"/>
          </w:tcPr>
          <w:p w:rsidR="00BF2BF6" w:rsidRPr="00DD6C63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D6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в ГП:</w:t>
            </w:r>
          </w:p>
        </w:tc>
      </w:tr>
      <w:tr w:rsidR="00BF2BF6" w:rsidRPr="00DD6C63" w:rsidTr="00DD6C63">
        <w:trPr>
          <w:trHeight w:val="4320"/>
        </w:trPr>
        <w:tc>
          <w:tcPr>
            <w:tcW w:w="5374" w:type="dxa"/>
            <w:vAlign w:val="center"/>
          </w:tcPr>
          <w:p w:rsidR="00BF2BF6" w:rsidRPr="00DD6C63" w:rsidRDefault="00DD6C63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D6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5715" w:dyaOrig="5805">
                <v:shape id="_x0000_i1047" type="#_x0000_t75" style="width:258pt;height:255pt" o:ole="">
                  <v:imagedata r:id="rId50" o:title=""/>
                </v:shape>
                <o:OLEObject Type="Embed" ProgID="PBrush" ShapeID="_x0000_i1047" DrawAspect="Content" ObjectID="_1681304987" r:id="rId51"/>
              </w:object>
            </w:r>
          </w:p>
        </w:tc>
        <w:tc>
          <w:tcPr>
            <w:tcW w:w="5275" w:type="dxa"/>
            <w:vAlign w:val="center"/>
          </w:tcPr>
          <w:p w:rsidR="00BF2BF6" w:rsidRPr="00DD6C63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D6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7365" w:dyaOrig="6405">
                <v:shape id="_x0000_i1048" type="#_x0000_t75" style="width:276.75pt;height:263.25pt" o:ole="">
                  <v:imagedata r:id="rId52" o:title=""/>
                </v:shape>
                <o:OLEObject Type="Embed" ProgID="PBrush" ShapeID="_x0000_i1048" DrawAspect="Content" ObjectID="_1681304988" r:id="rId53"/>
              </w:object>
            </w:r>
          </w:p>
        </w:tc>
      </w:tr>
    </w:tbl>
    <w:p w:rsidR="00BF2BF6" w:rsidRP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2BF6" w:rsidRP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2BF6" w:rsidRPr="00DD6C63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6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13</w:t>
      </w:r>
    </w:p>
    <w:p w:rsidR="00BF2BF6" w:rsidRPr="00DD6C63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D6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DD6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BF2BF6" w:rsidRPr="00DD6C63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6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BF2BF6" w:rsidRPr="00DD6C63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6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BF2BF6" w:rsidRP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BF2BF6" w:rsidRPr="00DD6C63" w:rsidTr="00DD6C63">
        <w:trPr>
          <w:trHeight w:val="96"/>
        </w:trPr>
        <w:tc>
          <w:tcPr>
            <w:tcW w:w="5374" w:type="dxa"/>
          </w:tcPr>
          <w:p w:rsidR="00BF2BF6" w:rsidRPr="00DD6C63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ГП:</w:t>
            </w:r>
          </w:p>
        </w:tc>
        <w:tc>
          <w:tcPr>
            <w:tcW w:w="5275" w:type="dxa"/>
          </w:tcPr>
          <w:p w:rsidR="00BF2BF6" w:rsidRPr="00DD6C63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D6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в ГП:</w:t>
            </w:r>
          </w:p>
        </w:tc>
      </w:tr>
      <w:tr w:rsidR="00BF2BF6" w:rsidRPr="00DD6C63" w:rsidTr="00DD6C63">
        <w:trPr>
          <w:trHeight w:val="4320"/>
        </w:trPr>
        <w:tc>
          <w:tcPr>
            <w:tcW w:w="5374" w:type="dxa"/>
            <w:vAlign w:val="center"/>
          </w:tcPr>
          <w:p w:rsidR="00BF2BF6" w:rsidRPr="00DD6C63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D6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6765" w:dyaOrig="5595">
                <v:shape id="_x0000_i1049" type="#_x0000_t75" style="width:258pt;height:213.75pt" o:ole="">
                  <v:imagedata r:id="rId54" o:title=""/>
                </v:shape>
                <o:OLEObject Type="Embed" ProgID="PBrush" ShapeID="_x0000_i1049" DrawAspect="Content" ObjectID="_1681304989" r:id="rId55"/>
              </w:object>
            </w:r>
          </w:p>
        </w:tc>
        <w:tc>
          <w:tcPr>
            <w:tcW w:w="5275" w:type="dxa"/>
            <w:vAlign w:val="center"/>
          </w:tcPr>
          <w:p w:rsidR="00BF2BF6" w:rsidRPr="00DD6C63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D6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6345" w:dyaOrig="5475">
                <v:shape id="_x0000_i1050" type="#_x0000_t75" style="width:252.75pt;height:218.25pt" o:ole="">
                  <v:imagedata r:id="rId56" o:title=""/>
                </v:shape>
                <o:OLEObject Type="Embed" ProgID="PBrush" ShapeID="_x0000_i1050" DrawAspect="Content" ObjectID="_1681304990" r:id="rId57"/>
              </w:object>
            </w:r>
          </w:p>
        </w:tc>
      </w:tr>
    </w:tbl>
    <w:p w:rsidR="00BF2BF6" w:rsidRP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D6C63" w:rsidRPr="00DC40E9" w:rsidRDefault="00DD6C63" w:rsidP="00DD6C6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14</w:t>
      </w:r>
    </w:p>
    <w:p w:rsidR="00DD6C63" w:rsidRPr="00DC40E9" w:rsidRDefault="00DD6C63" w:rsidP="00DD6C6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DD6C63" w:rsidRPr="00DC40E9" w:rsidRDefault="00DD6C63" w:rsidP="00DD6C6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DD6C63" w:rsidRDefault="00DD6C63" w:rsidP="00DD6C6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BF2BF6" w:rsidRP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BF2BF6" w:rsidRPr="00E700C2" w:rsidTr="00E700C2">
        <w:trPr>
          <w:trHeight w:val="96"/>
        </w:trPr>
        <w:tc>
          <w:tcPr>
            <w:tcW w:w="5374" w:type="dxa"/>
          </w:tcPr>
          <w:p w:rsidR="00BF2BF6" w:rsidRPr="00E700C2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ГП:</w:t>
            </w:r>
          </w:p>
        </w:tc>
        <w:tc>
          <w:tcPr>
            <w:tcW w:w="5275" w:type="dxa"/>
          </w:tcPr>
          <w:p w:rsidR="00BF2BF6" w:rsidRPr="00E700C2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70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в ГП:</w:t>
            </w:r>
          </w:p>
        </w:tc>
      </w:tr>
      <w:tr w:rsidR="00BF2BF6" w:rsidRPr="00E700C2" w:rsidTr="00E700C2">
        <w:trPr>
          <w:trHeight w:val="4320"/>
        </w:trPr>
        <w:tc>
          <w:tcPr>
            <w:tcW w:w="5374" w:type="dxa"/>
            <w:vAlign w:val="center"/>
          </w:tcPr>
          <w:p w:rsidR="00BF2BF6" w:rsidRPr="00E700C2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70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7755" w:dyaOrig="7455">
                <v:shape id="_x0000_i1051" type="#_x0000_t75" style="width:267.75pt;height:268.5pt" o:ole="">
                  <v:imagedata r:id="rId58" o:title=""/>
                </v:shape>
                <o:OLEObject Type="Embed" ProgID="PBrush" ShapeID="_x0000_i1051" DrawAspect="Content" ObjectID="_1681304991" r:id="rId59"/>
              </w:object>
            </w:r>
          </w:p>
        </w:tc>
        <w:tc>
          <w:tcPr>
            <w:tcW w:w="5275" w:type="dxa"/>
            <w:vAlign w:val="center"/>
          </w:tcPr>
          <w:p w:rsidR="00BF2BF6" w:rsidRPr="00E700C2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70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8475" w:dyaOrig="8025">
                <v:shape id="_x0000_i1052" type="#_x0000_t75" style="width:282pt;height:272.25pt" o:ole="">
                  <v:imagedata r:id="rId60" o:title=""/>
                </v:shape>
                <o:OLEObject Type="Embed" ProgID="PBrush" ShapeID="_x0000_i1052" DrawAspect="Content" ObjectID="_1681304992" r:id="rId61"/>
              </w:object>
            </w:r>
          </w:p>
        </w:tc>
      </w:tr>
    </w:tbl>
    <w:p w:rsidR="00BF2BF6" w:rsidRP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700C2" w:rsidRPr="00DC40E9" w:rsidRDefault="00E700C2" w:rsidP="00E700C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15</w:t>
      </w:r>
    </w:p>
    <w:p w:rsidR="00E700C2" w:rsidRPr="00DC40E9" w:rsidRDefault="00E700C2" w:rsidP="00E700C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E700C2" w:rsidRPr="00DC40E9" w:rsidRDefault="00E700C2" w:rsidP="00E700C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E700C2" w:rsidRDefault="00E700C2" w:rsidP="00E700C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BF2BF6" w:rsidRP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BF2BF6" w:rsidRPr="00E700C2" w:rsidTr="00E700C2">
        <w:trPr>
          <w:trHeight w:val="96"/>
        </w:trPr>
        <w:tc>
          <w:tcPr>
            <w:tcW w:w="5374" w:type="dxa"/>
          </w:tcPr>
          <w:p w:rsidR="00BF2BF6" w:rsidRPr="00E700C2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ГП:</w:t>
            </w:r>
          </w:p>
        </w:tc>
        <w:tc>
          <w:tcPr>
            <w:tcW w:w="5275" w:type="dxa"/>
          </w:tcPr>
          <w:p w:rsidR="00BF2BF6" w:rsidRPr="00E700C2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70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в ГП:</w:t>
            </w:r>
          </w:p>
        </w:tc>
      </w:tr>
      <w:tr w:rsidR="00BF2BF6" w:rsidRPr="00E700C2" w:rsidTr="00E700C2">
        <w:trPr>
          <w:trHeight w:val="4320"/>
        </w:trPr>
        <w:tc>
          <w:tcPr>
            <w:tcW w:w="5374" w:type="dxa"/>
            <w:vAlign w:val="center"/>
          </w:tcPr>
          <w:p w:rsidR="00BF2BF6" w:rsidRPr="00E700C2" w:rsidRDefault="00E700C2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70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5655" w:dyaOrig="6825">
                <v:shape id="_x0000_i1053" type="#_x0000_t75" style="width:258pt;height:267.75pt" o:ole="">
                  <v:imagedata r:id="rId62" o:title=""/>
                </v:shape>
                <o:OLEObject Type="Embed" ProgID="PBrush" ShapeID="_x0000_i1053" DrawAspect="Content" ObjectID="_1681304993" r:id="rId63"/>
              </w:object>
            </w:r>
          </w:p>
        </w:tc>
        <w:tc>
          <w:tcPr>
            <w:tcW w:w="5275" w:type="dxa"/>
            <w:vAlign w:val="center"/>
          </w:tcPr>
          <w:p w:rsidR="00BF2BF6" w:rsidRPr="00E700C2" w:rsidRDefault="00E700C2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70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5595" w:dyaOrig="7095">
                <v:shape id="_x0000_i1054" type="#_x0000_t75" style="width:252.75pt;height:259.5pt" o:ole="">
                  <v:imagedata r:id="rId64" o:title=""/>
                </v:shape>
                <o:OLEObject Type="Embed" ProgID="PBrush" ShapeID="_x0000_i1054" DrawAspect="Content" ObjectID="_1681304994" r:id="rId65"/>
              </w:object>
            </w:r>
          </w:p>
        </w:tc>
      </w:tr>
    </w:tbl>
    <w:p w:rsidR="00BF2BF6" w:rsidRP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700C2" w:rsidRPr="00DC40E9" w:rsidRDefault="00E700C2" w:rsidP="00E700C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16</w:t>
      </w:r>
    </w:p>
    <w:p w:rsidR="00E700C2" w:rsidRPr="00DC40E9" w:rsidRDefault="00E700C2" w:rsidP="00E700C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E700C2" w:rsidRPr="00DC40E9" w:rsidRDefault="00E700C2" w:rsidP="00E700C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E700C2" w:rsidRDefault="00E700C2" w:rsidP="00E700C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BF2BF6" w:rsidRP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BF2BF6" w:rsidRPr="00E700C2" w:rsidTr="00E700C2">
        <w:trPr>
          <w:trHeight w:val="96"/>
        </w:trPr>
        <w:tc>
          <w:tcPr>
            <w:tcW w:w="5374" w:type="dxa"/>
          </w:tcPr>
          <w:p w:rsidR="00BF2BF6" w:rsidRPr="00E700C2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ГП:</w:t>
            </w:r>
          </w:p>
        </w:tc>
        <w:tc>
          <w:tcPr>
            <w:tcW w:w="5275" w:type="dxa"/>
          </w:tcPr>
          <w:p w:rsidR="00BF2BF6" w:rsidRPr="00E700C2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70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в ГП:</w:t>
            </w:r>
          </w:p>
        </w:tc>
      </w:tr>
      <w:tr w:rsidR="00BF2BF6" w:rsidRPr="00E700C2" w:rsidTr="00E700C2">
        <w:trPr>
          <w:trHeight w:val="4320"/>
        </w:trPr>
        <w:tc>
          <w:tcPr>
            <w:tcW w:w="5374" w:type="dxa"/>
            <w:vAlign w:val="center"/>
          </w:tcPr>
          <w:p w:rsidR="00BF2BF6" w:rsidRPr="00E700C2" w:rsidRDefault="00E700C2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70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10665" w:dyaOrig="4905">
                <v:shape id="_x0000_i1055" type="#_x0000_t75" style="width:268.5pt;height:219.75pt" o:ole="">
                  <v:imagedata r:id="rId66" o:title=""/>
                </v:shape>
                <o:OLEObject Type="Embed" ProgID="PBrush" ShapeID="_x0000_i1055" DrawAspect="Content" ObjectID="_1681304995" r:id="rId67"/>
              </w:object>
            </w:r>
          </w:p>
        </w:tc>
        <w:tc>
          <w:tcPr>
            <w:tcW w:w="5275" w:type="dxa"/>
            <w:vAlign w:val="center"/>
          </w:tcPr>
          <w:p w:rsidR="00BF2BF6" w:rsidRPr="00E700C2" w:rsidRDefault="00E700C2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70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10995" w:dyaOrig="5175">
                <v:shape id="_x0000_i1056" type="#_x0000_t75" style="width:273pt;height:224.25pt" o:ole="">
                  <v:imagedata r:id="rId68" o:title=""/>
                </v:shape>
                <o:OLEObject Type="Embed" ProgID="PBrush" ShapeID="_x0000_i1056" DrawAspect="Content" ObjectID="_1681304996" r:id="rId69"/>
              </w:object>
            </w:r>
          </w:p>
        </w:tc>
      </w:tr>
    </w:tbl>
    <w:p w:rsidR="00BF2BF6" w:rsidRP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F2BF6" w:rsidRP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700C2" w:rsidRPr="00DC40E9" w:rsidRDefault="00E700C2" w:rsidP="00E700C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17</w:t>
      </w:r>
    </w:p>
    <w:p w:rsidR="00E700C2" w:rsidRPr="00DC40E9" w:rsidRDefault="00E700C2" w:rsidP="00E700C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E700C2" w:rsidRPr="00DC40E9" w:rsidRDefault="00E700C2" w:rsidP="00E700C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E700C2" w:rsidRDefault="00E700C2" w:rsidP="00E700C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BF2BF6" w:rsidRP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BF2BF6" w:rsidRPr="00E700C2" w:rsidTr="00E700C2">
        <w:trPr>
          <w:trHeight w:val="96"/>
        </w:trPr>
        <w:tc>
          <w:tcPr>
            <w:tcW w:w="5374" w:type="dxa"/>
          </w:tcPr>
          <w:p w:rsidR="00BF2BF6" w:rsidRPr="00E700C2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ГП:</w:t>
            </w:r>
          </w:p>
        </w:tc>
        <w:tc>
          <w:tcPr>
            <w:tcW w:w="5275" w:type="dxa"/>
          </w:tcPr>
          <w:p w:rsidR="00BF2BF6" w:rsidRPr="00E700C2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70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в ГП:</w:t>
            </w:r>
          </w:p>
        </w:tc>
      </w:tr>
      <w:tr w:rsidR="00BF2BF6" w:rsidRPr="00E700C2" w:rsidTr="00E700C2">
        <w:trPr>
          <w:trHeight w:val="4320"/>
        </w:trPr>
        <w:tc>
          <w:tcPr>
            <w:tcW w:w="5374" w:type="dxa"/>
            <w:vAlign w:val="center"/>
          </w:tcPr>
          <w:p w:rsidR="00BF2BF6" w:rsidRPr="00E700C2" w:rsidRDefault="00E700C2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70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7605" w:dyaOrig="7005">
                <v:shape id="_x0000_i1057" type="#_x0000_t75" style="width:268.5pt;height:254.25pt" o:ole="">
                  <v:imagedata r:id="rId70" o:title=""/>
                </v:shape>
                <o:OLEObject Type="Embed" ProgID="PBrush" ShapeID="_x0000_i1057" DrawAspect="Content" ObjectID="_1681304997" r:id="rId71"/>
              </w:object>
            </w:r>
          </w:p>
        </w:tc>
        <w:tc>
          <w:tcPr>
            <w:tcW w:w="5275" w:type="dxa"/>
            <w:vAlign w:val="center"/>
          </w:tcPr>
          <w:p w:rsidR="00BF2BF6" w:rsidRPr="00E700C2" w:rsidRDefault="00E700C2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70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7485" w:dyaOrig="7545">
                <v:shape id="_x0000_i1058" type="#_x0000_t75" style="width:270.75pt;height:252pt" o:ole="">
                  <v:imagedata r:id="rId72" o:title=""/>
                </v:shape>
                <o:OLEObject Type="Embed" ProgID="PBrush" ShapeID="_x0000_i1058" DrawAspect="Content" ObjectID="_1681304998" r:id="rId73"/>
              </w:object>
            </w:r>
          </w:p>
        </w:tc>
      </w:tr>
    </w:tbl>
    <w:p w:rsidR="00E700C2" w:rsidRPr="00DC40E9" w:rsidRDefault="00E700C2" w:rsidP="00E700C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18</w:t>
      </w:r>
    </w:p>
    <w:p w:rsidR="00E700C2" w:rsidRPr="00DC40E9" w:rsidRDefault="00E700C2" w:rsidP="00E700C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E700C2" w:rsidRPr="00DC40E9" w:rsidRDefault="00E700C2" w:rsidP="00E700C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E700C2" w:rsidRDefault="00E700C2" w:rsidP="00E700C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BF2BF6" w:rsidRPr="00BF2BF6" w:rsidRDefault="00BF2BF6" w:rsidP="00BF2BF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649" w:type="dxa"/>
        <w:tblInd w:w="-871" w:type="dxa"/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BF2BF6" w:rsidRPr="00E700C2" w:rsidTr="00E700C2">
        <w:trPr>
          <w:trHeight w:val="96"/>
        </w:trPr>
        <w:tc>
          <w:tcPr>
            <w:tcW w:w="5374" w:type="dxa"/>
          </w:tcPr>
          <w:p w:rsidR="00BF2BF6" w:rsidRPr="00E700C2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ГП:</w:t>
            </w:r>
          </w:p>
        </w:tc>
        <w:tc>
          <w:tcPr>
            <w:tcW w:w="5275" w:type="dxa"/>
          </w:tcPr>
          <w:p w:rsidR="00BF2BF6" w:rsidRPr="00E700C2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70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в ГП:</w:t>
            </w:r>
          </w:p>
        </w:tc>
      </w:tr>
      <w:tr w:rsidR="00BF2BF6" w:rsidRPr="00E700C2" w:rsidTr="00E700C2">
        <w:trPr>
          <w:trHeight w:val="4320"/>
        </w:trPr>
        <w:tc>
          <w:tcPr>
            <w:tcW w:w="5374" w:type="dxa"/>
            <w:vAlign w:val="center"/>
          </w:tcPr>
          <w:p w:rsidR="00BF2BF6" w:rsidRPr="00E700C2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70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8445" w:dyaOrig="7785">
                <v:shape id="_x0000_i1059" type="#_x0000_t75" style="width:258pt;height:237.75pt" o:ole="">
                  <v:imagedata r:id="rId74" o:title=""/>
                </v:shape>
                <o:OLEObject Type="Embed" ProgID="PBrush" ShapeID="_x0000_i1059" DrawAspect="Content" ObjectID="_1681304999" r:id="rId75"/>
              </w:object>
            </w:r>
          </w:p>
        </w:tc>
        <w:tc>
          <w:tcPr>
            <w:tcW w:w="5275" w:type="dxa"/>
            <w:vAlign w:val="center"/>
          </w:tcPr>
          <w:p w:rsidR="00BF2BF6" w:rsidRPr="00E700C2" w:rsidRDefault="00BF2BF6" w:rsidP="00BF2BF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70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8115" w:dyaOrig="7095">
                <v:shape id="_x0000_i1060" type="#_x0000_t75" style="width:260.25pt;height:230.25pt" o:ole="">
                  <v:imagedata r:id="rId76" o:title=""/>
                </v:shape>
                <o:OLEObject Type="Embed" ProgID="PBrush" ShapeID="_x0000_i1060" DrawAspect="Content" ObjectID="_1681305000" r:id="rId77"/>
              </w:object>
            </w:r>
          </w:p>
        </w:tc>
      </w:tr>
    </w:tbl>
    <w:p w:rsidR="00BF2BF6" w:rsidRPr="00796DEA" w:rsidRDefault="00BF2BF6" w:rsidP="00E700C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sectPr w:rsidR="00BF2BF6" w:rsidRPr="00796DEA" w:rsidSect="009179EF">
      <w:pgSz w:w="11906" w:h="16838"/>
      <w:pgMar w:top="1134" w:right="99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AFA"/>
    <w:rsid w:val="0000035A"/>
    <w:rsid w:val="000025D9"/>
    <w:rsid w:val="00002DC7"/>
    <w:rsid w:val="00007946"/>
    <w:rsid w:val="00017849"/>
    <w:rsid w:val="00021C0F"/>
    <w:rsid w:val="00027044"/>
    <w:rsid w:val="000345CF"/>
    <w:rsid w:val="00047C70"/>
    <w:rsid w:val="0005091B"/>
    <w:rsid w:val="00052B4A"/>
    <w:rsid w:val="00054ACB"/>
    <w:rsid w:val="00054E1D"/>
    <w:rsid w:val="000551A8"/>
    <w:rsid w:val="0005592B"/>
    <w:rsid w:val="000610B6"/>
    <w:rsid w:val="000716DF"/>
    <w:rsid w:val="00074C2A"/>
    <w:rsid w:val="00094481"/>
    <w:rsid w:val="000B1601"/>
    <w:rsid w:val="000B3DD8"/>
    <w:rsid w:val="000B4529"/>
    <w:rsid w:val="000C345E"/>
    <w:rsid w:val="000C66AF"/>
    <w:rsid w:val="000C7111"/>
    <w:rsid w:val="000D6E24"/>
    <w:rsid w:val="000F01F2"/>
    <w:rsid w:val="00103C65"/>
    <w:rsid w:val="001059F4"/>
    <w:rsid w:val="00113AFA"/>
    <w:rsid w:val="00115A6F"/>
    <w:rsid w:val="00117799"/>
    <w:rsid w:val="00120E8E"/>
    <w:rsid w:val="001249FD"/>
    <w:rsid w:val="00135227"/>
    <w:rsid w:val="00153A6B"/>
    <w:rsid w:val="00155A18"/>
    <w:rsid w:val="00156022"/>
    <w:rsid w:val="00157293"/>
    <w:rsid w:val="00157F84"/>
    <w:rsid w:val="001660A4"/>
    <w:rsid w:val="00170F3A"/>
    <w:rsid w:val="00171DC5"/>
    <w:rsid w:val="00177CA4"/>
    <w:rsid w:val="00181191"/>
    <w:rsid w:val="001B3653"/>
    <w:rsid w:val="001C4CBF"/>
    <w:rsid w:val="001D24AB"/>
    <w:rsid w:val="001F540D"/>
    <w:rsid w:val="001F7A41"/>
    <w:rsid w:val="00210255"/>
    <w:rsid w:val="0021590B"/>
    <w:rsid w:val="00216EF5"/>
    <w:rsid w:val="00242935"/>
    <w:rsid w:val="00243BD5"/>
    <w:rsid w:val="002538AF"/>
    <w:rsid w:val="00260A5C"/>
    <w:rsid w:val="00263BCB"/>
    <w:rsid w:val="002704C6"/>
    <w:rsid w:val="00273EB5"/>
    <w:rsid w:val="0028350F"/>
    <w:rsid w:val="002876E9"/>
    <w:rsid w:val="002940E3"/>
    <w:rsid w:val="002A08CC"/>
    <w:rsid w:val="002B4109"/>
    <w:rsid w:val="002B68FA"/>
    <w:rsid w:val="002C110B"/>
    <w:rsid w:val="002C504A"/>
    <w:rsid w:val="002E140D"/>
    <w:rsid w:val="002F0F6C"/>
    <w:rsid w:val="002F319C"/>
    <w:rsid w:val="00303A7B"/>
    <w:rsid w:val="003125BC"/>
    <w:rsid w:val="0032274A"/>
    <w:rsid w:val="00331B70"/>
    <w:rsid w:val="00334D91"/>
    <w:rsid w:val="00337CD4"/>
    <w:rsid w:val="003471EF"/>
    <w:rsid w:val="0036575B"/>
    <w:rsid w:val="00367F86"/>
    <w:rsid w:val="003749B5"/>
    <w:rsid w:val="0038024F"/>
    <w:rsid w:val="00385A57"/>
    <w:rsid w:val="00386B7F"/>
    <w:rsid w:val="00393156"/>
    <w:rsid w:val="003A402E"/>
    <w:rsid w:val="003B2C13"/>
    <w:rsid w:val="003B537D"/>
    <w:rsid w:val="003B7F53"/>
    <w:rsid w:val="003C0509"/>
    <w:rsid w:val="003C100A"/>
    <w:rsid w:val="003C7CF8"/>
    <w:rsid w:val="003D0E84"/>
    <w:rsid w:val="003D1FE7"/>
    <w:rsid w:val="003D4614"/>
    <w:rsid w:val="003D5335"/>
    <w:rsid w:val="003F495D"/>
    <w:rsid w:val="00401F69"/>
    <w:rsid w:val="00402B26"/>
    <w:rsid w:val="004136C5"/>
    <w:rsid w:val="00416C07"/>
    <w:rsid w:val="00432BAA"/>
    <w:rsid w:val="0044097D"/>
    <w:rsid w:val="00443971"/>
    <w:rsid w:val="00446EF5"/>
    <w:rsid w:val="00447405"/>
    <w:rsid w:val="00451F47"/>
    <w:rsid w:val="00453D4B"/>
    <w:rsid w:val="00454904"/>
    <w:rsid w:val="00457437"/>
    <w:rsid w:val="0046117E"/>
    <w:rsid w:val="00461544"/>
    <w:rsid w:val="00462841"/>
    <w:rsid w:val="00462D9D"/>
    <w:rsid w:val="00465C58"/>
    <w:rsid w:val="00473201"/>
    <w:rsid w:val="004765B2"/>
    <w:rsid w:val="00476EF9"/>
    <w:rsid w:val="00481FAD"/>
    <w:rsid w:val="00487180"/>
    <w:rsid w:val="004A21F6"/>
    <w:rsid w:val="004B437E"/>
    <w:rsid w:val="004D4C64"/>
    <w:rsid w:val="004E1BC7"/>
    <w:rsid w:val="004E4852"/>
    <w:rsid w:val="004F54A8"/>
    <w:rsid w:val="00505D2F"/>
    <w:rsid w:val="005150D2"/>
    <w:rsid w:val="00516D0A"/>
    <w:rsid w:val="00517145"/>
    <w:rsid w:val="00520F19"/>
    <w:rsid w:val="00525076"/>
    <w:rsid w:val="00530170"/>
    <w:rsid w:val="00541262"/>
    <w:rsid w:val="005414E2"/>
    <w:rsid w:val="00553BCF"/>
    <w:rsid w:val="00565958"/>
    <w:rsid w:val="005806E0"/>
    <w:rsid w:val="0058086C"/>
    <w:rsid w:val="005815E0"/>
    <w:rsid w:val="005857E1"/>
    <w:rsid w:val="005923C2"/>
    <w:rsid w:val="005951F2"/>
    <w:rsid w:val="005A69B2"/>
    <w:rsid w:val="005C44CD"/>
    <w:rsid w:val="005D4D30"/>
    <w:rsid w:val="005E43BE"/>
    <w:rsid w:val="005E54B3"/>
    <w:rsid w:val="005F09F5"/>
    <w:rsid w:val="00601C65"/>
    <w:rsid w:val="00604DC4"/>
    <w:rsid w:val="006434DE"/>
    <w:rsid w:val="00645E9E"/>
    <w:rsid w:val="00646B9E"/>
    <w:rsid w:val="0065063C"/>
    <w:rsid w:val="00650B70"/>
    <w:rsid w:val="00653FA6"/>
    <w:rsid w:val="00667138"/>
    <w:rsid w:val="00682BC6"/>
    <w:rsid w:val="00696810"/>
    <w:rsid w:val="006A3D34"/>
    <w:rsid w:val="006B3D70"/>
    <w:rsid w:val="006D0516"/>
    <w:rsid w:val="006D640C"/>
    <w:rsid w:val="006E1ADB"/>
    <w:rsid w:val="006E1F31"/>
    <w:rsid w:val="006E403C"/>
    <w:rsid w:val="00704DB2"/>
    <w:rsid w:val="007127ED"/>
    <w:rsid w:val="007129BF"/>
    <w:rsid w:val="00713B9F"/>
    <w:rsid w:val="0072183B"/>
    <w:rsid w:val="00725F0B"/>
    <w:rsid w:val="0073265F"/>
    <w:rsid w:val="00735787"/>
    <w:rsid w:val="00735E88"/>
    <w:rsid w:val="00780F95"/>
    <w:rsid w:val="00781BBA"/>
    <w:rsid w:val="007841FF"/>
    <w:rsid w:val="00784496"/>
    <w:rsid w:val="00791348"/>
    <w:rsid w:val="00795616"/>
    <w:rsid w:val="00796DEA"/>
    <w:rsid w:val="00797CAC"/>
    <w:rsid w:val="007A34EE"/>
    <w:rsid w:val="007B5C27"/>
    <w:rsid w:val="007C4CB1"/>
    <w:rsid w:val="007D1AD4"/>
    <w:rsid w:val="007D65AE"/>
    <w:rsid w:val="007D6EA5"/>
    <w:rsid w:val="00802B22"/>
    <w:rsid w:val="00806D28"/>
    <w:rsid w:val="00812D54"/>
    <w:rsid w:val="00824462"/>
    <w:rsid w:val="00827163"/>
    <w:rsid w:val="00832CF1"/>
    <w:rsid w:val="0083300D"/>
    <w:rsid w:val="00834497"/>
    <w:rsid w:val="00840AD0"/>
    <w:rsid w:val="00840F33"/>
    <w:rsid w:val="00841600"/>
    <w:rsid w:val="00841C51"/>
    <w:rsid w:val="00845881"/>
    <w:rsid w:val="00845CD2"/>
    <w:rsid w:val="00850E32"/>
    <w:rsid w:val="00852D24"/>
    <w:rsid w:val="00886529"/>
    <w:rsid w:val="00887A48"/>
    <w:rsid w:val="008A3BEE"/>
    <w:rsid w:val="008B27D1"/>
    <w:rsid w:val="008C0998"/>
    <w:rsid w:val="008C269F"/>
    <w:rsid w:val="008C77C5"/>
    <w:rsid w:val="008E147F"/>
    <w:rsid w:val="008E51C3"/>
    <w:rsid w:val="008E72A5"/>
    <w:rsid w:val="008F41F5"/>
    <w:rsid w:val="008F6F93"/>
    <w:rsid w:val="0091002F"/>
    <w:rsid w:val="009179EF"/>
    <w:rsid w:val="00926FDE"/>
    <w:rsid w:val="00930269"/>
    <w:rsid w:val="00934C3D"/>
    <w:rsid w:val="009612BC"/>
    <w:rsid w:val="009635D8"/>
    <w:rsid w:val="00984C88"/>
    <w:rsid w:val="0099065A"/>
    <w:rsid w:val="009A027D"/>
    <w:rsid w:val="009A0993"/>
    <w:rsid w:val="009B1C39"/>
    <w:rsid w:val="009B4CA6"/>
    <w:rsid w:val="009B7773"/>
    <w:rsid w:val="009C1880"/>
    <w:rsid w:val="009C2171"/>
    <w:rsid w:val="009C29F5"/>
    <w:rsid w:val="009C47C3"/>
    <w:rsid w:val="009C513A"/>
    <w:rsid w:val="009C55F2"/>
    <w:rsid w:val="009D420F"/>
    <w:rsid w:val="009D64EC"/>
    <w:rsid w:val="009D7D1E"/>
    <w:rsid w:val="009E0FC5"/>
    <w:rsid w:val="009E24D9"/>
    <w:rsid w:val="009E33CA"/>
    <w:rsid w:val="009F5029"/>
    <w:rsid w:val="009F79CD"/>
    <w:rsid w:val="00A00BE1"/>
    <w:rsid w:val="00A01FDB"/>
    <w:rsid w:val="00A147BA"/>
    <w:rsid w:val="00A33D87"/>
    <w:rsid w:val="00A34184"/>
    <w:rsid w:val="00A342A3"/>
    <w:rsid w:val="00A425BD"/>
    <w:rsid w:val="00A44453"/>
    <w:rsid w:val="00A52950"/>
    <w:rsid w:val="00A6290B"/>
    <w:rsid w:val="00A87980"/>
    <w:rsid w:val="00A96EE0"/>
    <w:rsid w:val="00AA0BC8"/>
    <w:rsid w:val="00AA42EB"/>
    <w:rsid w:val="00AB7EE0"/>
    <w:rsid w:val="00AC004E"/>
    <w:rsid w:val="00AC7AB9"/>
    <w:rsid w:val="00AD521E"/>
    <w:rsid w:val="00AF552E"/>
    <w:rsid w:val="00AF6D40"/>
    <w:rsid w:val="00B02FD1"/>
    <w:rsid w:val="00B0461B"/>
    <w:rsid w:val="00B04E98"/>
    <w:rsid w:val="00B215DF"/>
    <w:rsid w:val="00B21977"/>
    <w:rsid w:val="00B30ACA"/>
    <w:rsid w:val="00B32A78"/>
    <w:rsid w:val="00B4145E"/>
    <w:rsid w:val="00B719BE"/>
    <w:rsid w:val="00B74C44"/>
    <w:rsid w:val="00B7505C"/>
    <w:rsid w:val="00B856A4"/>
    <w:rsid w:val="00B86A76"/>
    <w:rsid w:val="00BA3E70"/>
    <w:rsid w:val="00BA6C94"/>
    <w:rsid w:val="00BC07D3"/>
    <w:rsid w:val="00BC58BE"/>
    <w:rsid w:val="00BC77D7"/>
    <w:rsid w:val="00BD3EB1"/>
    <w:rsid w:val="00BD69F0"/>
    <w:rsid w:val="00BE3432"/>
    <w:rsid w:val="00BE475F"/>
    <w:rsid w:val="00BE4F9E"/>
    <w:rsid w:val="00BF14DC"/>
    <w:rsid w:val="00BF2BF6"/>
    <w:rsid w:val="00BF782A"/>
    <w:rsid w:val="00C1094B"/>
    <w:rsid w:val="00C51D56"/>
    <w:rsid w:val="00C602C4"/>
    <w:rsid w:val="00C627F8"/>
    <w:rsid w:val="00C80ED0"/>
    <w:rsid w:val="00C84D30"/>
    <w:rsid w:val="00CA1042"/>
    <w:rsid w:val="00CA351E"/>
    <w:rsid w:val="00CA582F"/>
    <w:rsid w:val="00CA59D7"/>
    <w:rsid w:val="00CB3957"/>
    <w:rsid w:val="00CC1438"/>
    <w:rsid w:val="00CC395D"/>
    <w:rsid w:val="00CC5AE1"/>
    <w:rsid w:val="00CD0683"/>
    <w:rsid w:val="00CD7F4C"/>
    <w:rsid w:val="00CE3367"/>
    <w:rsid w:val="00CF683C"/>
    <w:rsid w:val="00D04DD1"/>
    <w:rsid w:val="00D34D2E"/>
    <w:rsid w:val="00D34FD8"/>
    <w:rsid w:val="00D35712"/>
    <w:rsid w:val="00D42280"/>
    <w:rsid w:val="00D460DB"/>
    <w:rsid w:val="00D537B8"/>
    <w:rsid w:val="00D57A17"/>
    <w:rsid w:val="00D61F30"/>
    <w:rsid w:val="00D621F3"/>
    <w:rsid w:val="00D654DF"/>
    <w:rsid w:val="00D72630"/>
    <w:rsid w:val="00D8420A"/>
    <w:rsid w:val="00D858EF"/>
    <w:rsid w:val="00D867C9"/>
    <w:rsid w:val="00D9398E"/>
    <w:rsid w:val="00DA5F08"/>
    <w:rsid w:val="00DB70B6"/>
    <w:rsid w:val="00DC0F5F"/>
    <w:rsid w:val="00DC1678"/>
    <w:rsid w:val="00DC39B0"/>
    <w:rsid w:val="00DC40E9"/>
    <w:rsid w:val="00DD1883"/>
    <w:rsid w:val="00DD2B5E"/>
    <w:rsid w:val="00DD6C63"/>
    <w:rsid w:val="00DE11D1"/>
    <w:rsid w:val="00DE45F6"/>
    <w:rsid w:val="00DE71FF"/>
    <w:rsid w:val="00DE7B40"/>
    <w:rsid w:val="00DF34E2"/>
    <w:rsid w:val="00E4607C"/>
    <w:rsid w:val="00E65CAA"/>
    <w:rsid w:val="00E700C2"/>
    <w:rsid w:val="00E7045C"/>
    <w:rsid w:val="00E73BC1"/>
    <w:rsid w:val="00E744E9"/>
    <w:rsid w:val="00E7733C"/>
    <w:rsid w:val="00E82C97"/>
    <w:rsid w:val="00E83CE4"/>
    <w:rsid w:val="00E87876"/>
    <w:rsid w:val="00E92D0A"/>
    <w:rsid w:val="00EA7303"/>
    <w:rsid w:val="00EB151F"/>
    <w:rsid w:val="00EB2F0A"/>
    <w:rsid w:val="00EB4C70"/>
    <w:rsid w:val="00EB6729"/>
    <w:rsid w:val="00EC25D5"/>
    <w:rsid w:val="00EC73C7"/>
    <w:rsid w:val="00ED70E1"/>
    <w:rsid w:val="00EE4F82"/>
    <w:rsid w:val="00EF1AAD"/>
    <w:rsid w:val="00EF6EF8"/>
    <w:rsid w:val="00F046AC"/>
    <w:rsid w:val="00F07835"/>
    <w:rsid w:val="00F1089E"/>
    <w:rsid w:val="00F14D87"/>
    <w:rsid w:val="00F22B0F"/>
    <w:rsid w:val="00F258AF"/>
    <w:rsid w:val="00F258CF"/>
    <w:rsid w:val="00F26CE4"/>
    <w:rsid w:val="00F32F02"/>
    <w:rsid w:val="00F34202"/>
    <w:rsid w:val="00F3529D"/>
    <w:rsid w:val="00F35DD1"/>
    <w:rsid w:val="00F457F0"/>
    <w:rsid w:val="00F62059"/>
    <w:rsid w:val="00F62EA9"/>
    <w:rsid w:val="00F7788C"/>
    <w:rsid w:val="00F86456"/>
    <w:rsid w:val="00F8678A"/>
    <w:rsid w:val="00F904CF"/>
    <w:rsid w:val="00F9102D"/>
    <w:rsid w:val="00FA66EF"/>
    <w:rsid w:val="00FB6693"/>
    <w:rsid w:val="00FB6DBD"/>
    <w:rsid w:val="00FC0997"/>
    <w:rsid w:val="00FC7064"/>
    <w:rsid w:val="00FC78F3"/>
    <w:rsid w:val="00FC794E"/>
    <w:rsid w:val="00FE2042"/>
    <w:rsid w:val="00FE6FD3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5:docId w15:val="{729E5509-64C5-4E5E-87FC-CF9ACA093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D9D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uiPriority w:val="59"/>
    <w:rsid w:val="0044740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oleObject" Target="embeddings/oleObject8.bin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png"/><Relationship Id="rId16" Type="http://schemas.openxmlformats.org/officeDocument/2006/relationships/image" Target="media/image6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png"/><Relationship Id="rId66" Type="http://schemas.openxmlformats.org/officeDocument/2006/relationships/image" Target="media/image31.png"/><Relationship Id="rId74" Type="http://schemas.openxmlformats.org/officeDocument/2006/relationships/image" Target="media/image35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8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36.bin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Relationship Id="rId72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oleObject" Target="embeddings/oleObject35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image" Target="media/image3.png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9" Type="http://schemas.openxmlformats.org/officeDocument/2006/relationships/oleObject" Target="embeddings/oleObject17.bin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oleObject" Target="embeddings/oleObject25.bin"/><Relationship Id="rId76" Type="http://schemas.openxmlformats.org/officeDocument/2006/relationships/image" Target="media/image36.png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8E680-6F50-4738-83C2-AE72EECEE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13461</TotalTime>
  <Pages>17</Pages>
  <Words>3487</Words>
  <Characters>19882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User</cp:lastModifiedBy>
  <cp:revision>121</cp:revision>
  <cp:lastPrinted>2021-04-30T13:22:00Z</cp:lastPrinted>
  <dcterms:created xsi:type="dcterms:W3CDTF">2020-02-04T15:15:00Z</dcterms:created>
  <dcterms:modified xsi:type="dcterms:W3CDTF">2021-04-30T13:22:00Z</dcterms:modified>
</cp:coreProperties>
</file>